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A26C" w14:textId="77777777" w:rsidR="00AE53EE" w:rsidRPr="001F1600" w:rsidRDefault="00AE53EE" w:rsidP="001F1600">
      <w:pPr>
        <w:jc w:val="center"/>
        <w:rPr>
          <w:rFonts w:asciiTheme="majorHAnsi" w:hAnsiTheme="majorHAnsi" w:cstheme="majorHAnsi"/>
          <w:b/>
          <w:color w:val="FFFFFF" w:themeColor="background1"/>
          <w:sz w:val="52"/>
        </w:rPr>
      </w:pPr>
      <w:r w:rsidRPr="00AE53EE">
        <w:rPr>
          <w:noProof/>
          <w:lang w:eastAsia="es-DO"/>
        </w:rPr>
        <w:drawing>
          <wp:anchor distT="0" distB="0" distL="114300" distR="114300" simplePos="0" relativeHeight="251644416" behindDoc="1" locked="0" layoutInCell="1" allowOverlap="1" wp14:anchorId="279CDB51" wp14:editId="47968A9E">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id="{F35F6547-934E-E922-FC18-696AB306496B}"/>
                        </a:ext>
                      </a:extLst>
                    </pic:cNvPr>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14:paraId="6F7FDBE1" w14:textId="77777777" w:rsidR="002920B7" w:rsidRPr="005C0994" w:rsidRDefault="001F1600" w:rsidP="00EB723D">
      <w:pPr>
        <w:ind w:left="-1701" w:right="-1701"/>
        <w:jc w:val="center"/>
        <w:rPr>
          <w:rFonts w:asciiTheme="majorHAnsi" w:hAnsiTheme="majorHAnsi" w:cstheme="majorHAnsi"/>
          <w:b/>
          <w:color w:val="FFFFFF" w:themeColor="background1"/>
          <w:sz w:val="40"/>
        </w:rPr>
      </w:pPr>
      <w:r w:rsidRPr="005C0994">
        <w:rPr>
          <w:rFonts w:asciiTheme="majorHAnsi" w:hAnsiTheme="majorHAnsi" w:cstheme="majorHAnsi"/>
          <w:b/>
          <w:color w:val="FFFFFF" w:themeColor="background1"/>
          <w:sz w:val="40"/>
        </w:rPr>
        <w:t>DESCRIPCIÓN</w:t>
      </w:r>
      <w:r w:rsidR="002920B7" w:rsidRPr="005C0994">
        <w:rPr>
          <w:rFonts w:asciiTheme="majorHAnsi" w:hAnsiTheme="majorHAnsi" w:cstheme="majorHAnsi"/>
          <w:b/>
          <w:color w:val="FFFFFF" w:themeColor="background1"/>
          <w:sz w:val="40"/>
        </w:rPr>
        <w:t xml:space="preserve"> DE </w:t>
      </w:r>
      <w:r w:rsidRPr="005C0994">
        <w:rPr>
          <w:rFonts w:asciiTheme="majorHAnsi" w:hAnsiTheme="majorHAnsi" w:cstheme="majorHAnsi"/>
          <w:b/>
          <w:color w:val="FFFFFF" w:themeColor="background1"/>
          <w:sz w:val="40"/>
        </w:rPr>
        <w:t xml:space="preserve">PROGRAMAS, </w:t>
      </w:r>
      <w:r w:rsidR="002920B7" w:rsidRPr="005C0994">
        <w:rPr>
          <w:rFonts w:asciiTheme="majorHAnsi" w:hAnsiTheme="majorHAnsi" w:cstheme="majorHAnsi"/>
          <w:b/>
          <w:color w:val="FFFFFF" w:themeColor="background1"/>
          <w:sz w:val="40"/>
        </w:rPr>
        <w:t>PROYECTOS Y PLANES DE MEJORA</w:t>
      </w:r>
    </w:p>
    <w:p w14:paraId="17232DFE" w14:textId="77777777" w:rsidR="002920B7" w:rsidRPr="00AE53EE" w:rsidRDefault="002920B7" w:rsidP="00EB723D">
      <w:pPr>
        <w:ind w:left="-1701" w:right="-1701"/>
        <w:jc w:val="center"/>
        <w:rPr>
          <w:rFonts w:asciiTheme="majorHAnsi" w:hAnsiTheme="majorHAnsi" w:cstheme="majorHAnsi"/>
          <w:color w:val="FFFFFF" w:themeColor="background1"/>
          <w:sz w:val="40"/>
        </w:rPr>
      </w:pPr>
      <w:r w:rsidRPr="00AE53EE">
        <w:rPr>
          <w:rFonts w:asciiTheme="majorHAnsi" w:hAnsiTheme="majorHAnsi" w:cstheme="majorHAnsi"/>
          <w:color w:val="FFFFFF" w:themeColor="background1"/>
          <w:sz w:val="40"/>
        </w:rPr>
        <w:t>TRANSPARENCIA INSTITUCIONAL</w:t>
      </w:r>
    </w:p>
    <w:p w14:paraId="3BA82870" w14:textId="77777777" w:rsidR="00AD7F42" w:rsidRDefault="001F1600" w:rsidP="002C6438">
      <w:pPr>
        <w:jc w:val="center"/>
        <w:rPr>
          <w:b/>
          <w:sz w:val="36"/>
        </w:rPr>
      </w:pPr>
      <w:r w:rsidRPr="002C6438">
        <w:rPr>
          <w:noProof/>
          <w:lang w:eastAsia="es-DO"/>
        </w:rPr>
        <w:drawing>
          <wp:anchor distT="0" distB="0" distL="114300" distR="114300" simplePos="0" relativeHeight="251646464" behindDoc="0" locked="0" layoutInCell="1" allowOverlap="1" wp14:anchorId="7550A138" wp14:editId="3145C8AC">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14:paraId="3D242F3F" w14:textId="77777777" w:rsidR="002920B7" w:rsidRDefault="002920B7" w:rsidP="004760E8">
      <w:pPr>
        <w:jc w:val="center"/>
        <w:rPr>
          <w:noProof/>
          <w:lang w:eastAsia="es-DO"/>
        </w:rPr>
      </w:pPr>
    </w:p>
    <w:p w14:paraId="30356692" w14:textId="77777777" w:rsidR="00AE53EE" w:rsidRDefault="00AE53EE" w:rsidP="004760E8">
      <w:pPr>
        <w:jc w:val="center"/>
        <w:rPr>
          <w:noProof/>
          <w:lang w:eastAsia="es-DO"/>
        </w:rPr>
      </w:pPr>
    </w:p>
    <w:p w14:paraId="0BACAAFC" w14:textId="77777777" w:rsidR="00AE53EE" w:rsidRDefault="00AE53EE" w:rsidP="004760E8">
      <w:pPr>
        <w:jc w:val="center"/>
        <w:rPr>
          <w:noProof/>
          <w:lang w:eastAsia="es-DO"/>
        </w:rPr>
      </w:pPr>
    </w:p>
    <w:p w14:paraId="7A284502" w14:textId="77777777" w:rsidR="00AE53EE" w:rsidRDefault="00AE53EE" w:rsidP="004760E8">
      <w:pPr>
        <w:jc w:val="center"/>
        <w:rPr>
          <w:noProof/>
          <w:lang w:eastAsia="es-DO"/>
        </w:rPr>
      </w:pPr>
    </w:p>
    <w:p w14:paraId="75EC5828" w14:textId="77777777" w:rsidR="00AE53EE" w:rsidRDefault="00AE53EE" w:rsidP="004760E8">
      <w:pPr>
        <w:jc w:val="center"/>
        <w:rPr>
          <w:noProof/>
          <w:lang w:eastAsia="es-DO"/>
        </w:rPr>
      </w:pPr>
    </w:p>
    <w:p w14:paraId="06FEEF3F" w14:textId="77777777" w:rsidR="00AE53EE" w:rsidRDefault="00AE53EE" w:rsidP="004760E8">
      <w:pPr>
        <w:jc w:val="center"/>
        <w:rPr>
          <w:noProof/>
          <w:lang w:eastAsia="es-DO"/>
        </w:rPr>
      </w:pPr>
    </w:p>
    <w:p w14:paraId="7D2CE8F9" w14:textId="77777777" w:rsidR="00AE53EE" w:rsidRDefault="00EB723D" w:rsidP="004760E8">
      <w:pPr>
        <w:jc w:val="center"/>
        <w:rPr>
          <w:b/>
          <w:sz w:val="36"/>
        </w:rPr>
      </w:pPr>
      <w:r>
        <w:rPr>
          <w:noProof/>
          <w:lang w:eastAsia="es-DO"/>
        </w:rPr>
        <mc:AlternateContent>
          <mc:Choice Requires="wpg">
            <w:drawing>
              <wp:anchor distT="0" distB="0" distL="114300" distR="114300" simplePos="0" relativeHeight="251645440" behindDoc="0" locked="0" layoutInCell="1" allowOverlap="1" wp14:anchorId="5D30348A" wp14:editId="1D5C8BF8">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14:paraId="3EF2954A" w14:textId="77777777" w:rsidR="00FC251E" w:rsidRDefault="00FC251E"/>
    <w:p w14:paraId="7B560308" w14:textId="77777777" w:rsidR="002920B7" w:rsidRDefault="002920B7"/>
    <w:p w14:paraId="2DBF513A" w14:textId="77777777" w:rsidR="00AE53EE" w:rsidRDefault="00AE53EE" w:rsidP="002920B7">
      <w:pPr>
        <w:jc w:val="center"/>
        <w:rPr>
          <w:rFonts w:asciiTheme="majorHAnsi" w:hAnsiTheme="majorHAnsi" w:cstheme="majorHAnsi"/>
          <w:b/>
          <w:sz w:val="44"/>
        </w:rPr>
      </w:pPr>
    </w:p>
    <w:p w14:paraId="1F9BF9B6" w14:textId="77777777" w:rsidR="00EB723D" w:rsidRDefault="00EB723D" w:rsidP="00880BF2">
      <w:pPr>
        <w:ind w:left="-1701" w:right="-1701"/>
        <w:jc w:val="center"/>
        <w:rPr>
          <w:rFonts w:asciiTheme="majorHAnsi" w:hAnsiTheme="majorHAnsi" w:cstheme="majorHAnsi"/>
          <w:b/>
          <w:sz w:val="48"/>
        </w:rPr>
      </w:pPr>
    </w:p>
    <w:p w14:paraId="3DC77437" w14:textId="77777777" w:rsidR="002920B7" w:rsidRPr="00880BF2" w:rsidRDefault="002920B7" w:rsidP="00EB723D">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14:paraId="27C22531" w14:textId="77777777" w:rsidR="002920B7" w:rsidRPr="000E737A" w:rsidRDefault="002920B7" w:rsidP="00EB723D">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14:paraId="5E19A004" w14:textId="5E63E2DE" w:rsidR="00AE53EE" w:rsidRPr="00A45972" w:rsidRDefault="00E41A30" w:rsidP="00EB723D">
      <w:pPr>
        <w:jc w:val="center"/>
        <w:rPr>
          <w:rFonts w:asciiTheme="majorHAnsi" w:hAnsiTheme="majorHAnsi" w:cstheme="majorHAnsi"/>
          <w:b/>
          <w:sz w:val="48"/>
        </w:rPr>
      </w:pPr>
      <w:r>
        <w:rPr>
          <w:rFonts w:asciiTheme="majorHAnsi" w:hAnsiTheme="majorHAnsi" w:cstheme="majorHAnsi"/>
          <w:b/>
          <w:sz w:val="48"/>
        </w:rPr>
        <w:t>OCTUBRE</w:t>
      </w:r>
      <w:r w:rsidR="001F1600" w:rsidRPr="00A45972">
        <w:rPr>
          <w:rFonts w:asciiTheme="majorHAnsi" w:hAnsiTheme="majorHAnsi" w:cstheme="majorHAnsi"/>
          <w:b/>
          <w:sz w:val="48"/>
        </w:rPr>
        <w:t xml:space="preserve"> 2025</w:t>
      </w:r>
    </w:p>
    <w:p w14:paraId="181CA3C7" w14:textId="77777777" w:rsidR="000E737A" w:rsidRDefault="000E737A">
      <w:pPr>
        <w:rPr>
          <w:noProof/>
          <w:lang w:eastAsia="es-DO"/>
        </w:rPr>
      </w:pPr>
    </w:p>
    <w:p w14:paraId="1DC3D978" w14:textId="77777777" w:rsidR="000E737A" w:rsidRDefault="000E737A" w:rsidP="005C0994">
      <w:pPr>
        <w:jc w:val="center"/>
        <w:rPr>
          <w:noProof/>
          <w:lang w:eastAsia="es-DO"/>
        </w:rPr>
      </w:pPr>
    </w:p>
    <w:p w14:paraId="7D7A91B4" w14:textId="77777777" w:rsidR="00410AB2" w:rsidRDefault="00AD562B" w:rsidP="005C0994">
      <w:pPr>
        <w:jc w:val="center"/>
        <w:rPr>
          <w:b/>
          <w:noProof/>
          <w:lang w:eastAsia="es-DO"/>
        </w:rPr>
      </w:pPr>
      <w:r w:rsidRPr="00AD562B">
        <w:rPr>
          <w:b/>
          <w:noProof/>
          <w:lang w:eastAsia="es-DO"/>
        </w:rPr>
        <w:t xml:space="preserve">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14:paraId="6234A0AC" w14:textId="77777777" w:rsidR="007E6E51" w:rsidRDefault="007E6E51" w:rsidP="005C0994">
      <w:pPr>
        <w:jc w:val="center"/>
        <w:rPr>
          <w:b/>
          <w:noProof/>
          <w:lang w:eastAsia="es-DO"/>
        </w:rPr>
      </w:pPr>
    </w:p>
    <w:p w14:paraId="1804D11C" w14:textId="77777777" w:rsidR="00524C64" w:rsidRDefault="00AD562B" w:rsidP="005C0994">
      <w:pPr>
        <w:jc w:val="cente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w:t>
      </w:r>
    </w:p>
    <w:p w14:paraId="0BD6E4DC" w14:textId="0EEF37C4" w:rsidR="007E6E51" w:rsidRDefault="00E41A30" w:rsidP="005C0994">
      <w:pPr>
        <w:spacing w:after="0"/>
        <w:jc w:val="center"/>
        <w:rPr>
          <w:b/>
          <w:noProof/>
          <w:lang w:eastAsia="es-DO"/>
        </w:rPr>
      </w:pPr>
      <w:r>
        <w:rPr>
          <w:b/>
          <w:noProof/>
          <w:lang w:eastAsia="es-DO"/>
        </w:rPr>
        <w:t>Carlos Domínguez</w:t>
      </w:r>
      <w:r w:rsidR="00524C64">
        <w:rPr>
          <w:b/>
          <w:noProof/>
          <w:lang w:eastAsia="es-DO"/>
        </w:rPr>
        <w:t xml:space="preserve"> </w:t>
      </w:r>
      <w:r w:rsidR="00AD562B" w:rsidRPr="00AD562B">
        <w:rPr>
          <w:b/>
          <w:noProof/>
          <w:lang w:eastAsia="es-DO"/>
        </w:rPr>
        <w:t xml:space="preserve">      </w:t>
      </w:r>
      <w:r w:rsidR="00524C64">
        <w:rPr>
          <w:b/>
          <w:noProof/>
          <w:lang w:eastAsia="es-DO"/>
        </w:rPr>
        <w:t xml:space="preserve">                                                                        </w:t>
      </w:r>
      <w:r w:rsidR="007E6E51">
        <w:rPr>
          <w:b/>
          <w:noProof/>
          <w:lang w:eastAsia="es-DO"/>
        </w:rPr>
        <w:t xml:space="preserve"> </w:t>
      </w:r>
      <w:r w:rsidR="00524C64">
        <w:rPr>
          <w:b/>
          <w:noProof/>
          <w:lang w:eastAsia="es-DO"/>
        </w:rPr>
        <w:t>Yildis Almonte</w:t>
      </w:r>
    </w:p>
    <w:p w14:paraId="4E167C8D" w14:textId="0F879503" w:rsidR="005C0994" w:rsidRDefault="00EB723D" w:rsidP="005C0994">
      <w:pPr>
        <w:spacing w:after="0"/>
        <w:jc w:val="center"/>
        <w:rPr>
          <w:b/>
          <w:noProof/>
          <w:lang w:eastAsia="es-DO"/>
        </w:rPr>
      </w:pPr>
      <w:r>
        <w:rPr>
          <w:b/>
          <w:noProof/>
          <w:lang w:eastAsia="es-DO"/>
        </w:rPr>
        <w:t xml:space="preserve">               </w:t>
      </w:r>
      <w:r w:rsidR="00E41A30">
        <w:rPr>
          <w:b/>
          <w:noProof/>
          <w:lang w:eastAsia="es-DO"/>
        </w:rPr>
        <w:t>Coordinador</w:t>
      </w:r>
      <w:r w:rsidR="007E6E51">
        <w:rPr>
          <w:b/>
          <w:noProof/>
          <w:lang w:eastAsia="es-DO"/>
        </w:rPr>
        <w:t xml:space="preserve"> de Proyectos</w:t>
      </w:r>
      <w:r w:rsidR="00524C64">
        <w:rPr>
          <w:b/>
          <w:noProof/>
          <w:lang w:eastAsia="es-DO"/>
        </w:rPr>
        <w:t xml:space="preserve">                     </w:t>
      </w:r>
      <w:r w:rsidR="007E6E51">
        <w:rPr>
          <w:b/>
          <w:noProof/>
          <w:lang w:eastAsia="es-DO"/>
        </w:rPr>
        <w:t xml:space="preserve">                              Directora de Planificación y Desarrollo</w:t>
      </w:r>
    </w:p>
    <w:p w14:paraId="4FB502A4" w14:textId="77777777" w:rsidR="00045131" w:rsidRDefault="00045131" w:rsidP="005C0994">
      <w:pPr>
        <w:spacing w:after="0"/>
        <w:jc w:val="center"/>
        <w:rPr>
          <w:b/>
          <w:noProof/>
          <w:lang w:eastAsia="es-DO"/>
        </w:rPr>
      </w:pPr>
    </w:p>
    <w:p w14:paraId="6E332A1D" w14:textId="77777777" w:rsidR="00F11179" w:rsidRDefault="00524C64" w:rsidP="007E6E51">
      <w:pPr>
        <w:spacing w:after="0"/>
        <w:rPr>
          <w:b/>
          <w:noProof/>
          <w:lang w:eastAsia="es-DO"/>
        </w:rPr>
      </w:pPr>
      <w:r>
        <w:rPr>
          <w:b/>
          <w:noProof/>
          <w:lang w:eastAsia="es-DO"/>
        </w:rPr>
        <w:t xml:space="preserve">             </w:t>
      </w:r>
      <w:r w:rsidR="007E6E51">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14:paraId="3BE380E3" w14:textId="77777777" w:rsidR="005C0994" w:rsidRDefault="005C0994" w:rsidP="005C0994">
          <w:pPr>
            <w:pStyle w:val="TOCHeading"/>
            <w:ind w:right="-1561"/>
            <w:jc w:val="center"/>
            <w:rPr>
              <w:rFonts w:asciiTheme="minorHAnsi" w:eastAsiaTheme="minorHAnsi" w:hAnsiTheme="minorHAnsi" w:cstheme="minorBidi"/>
              <w:color w:val="auto"/>
              <w:kern w:val="2"/>
              <w:sz w:val="22"/>
              <w:szCs w:val="22"/>
              <w:lang w:val="es-ES" w:eastAsia="en-US"/>
              <w14:ligatures w14:val="standardContextual"/>
            </w:rPr>
          </w:pPr>
        </w:p>
        <w:p w14:paraId="21D4631A" w14:textId="77777777" w:rsidR="00474287" w:rsidRPr="003E7225" w:rsidRDefault="00781503" w:rsidP="005C0994">
          <w:pPr>
            <w:pStyle w:val="TOCHeading"/>
            <w:ind w:right="-1561"/>
            <w:rPr>
              <w:b/>
              <w:color w:val="002060"/>
              <w:lang w:val="es-ES"/>
            </w:rPr>
          </w:pPr>
          <w:r w:rsidRPr="003E7225">
            <w:rPr>
              <w:b/>
              <w:color w:val="002060"/>
              <w:lang w:val="es-ES"/>
            </w:rPr>
            <w:t>TABLA DE CONTENIDO</w:t>
          </w:r>
        </w:p>
        <w:p w14:paraId="6BEA9FBB" w14:textId="77777777" w:rsidR="003E7225" w:rsidRPr="003E7225" w:rsidRDefault="003E7225" w:rsidP="005C0994">
          <w:pPr>
            <w:ind w:right="-1561"/>
            <w:jc w:val="center"/>
            <w:rPr>
              <w:lang w:val="es-ES" w:eastAsia="es-DO"/>
            </w:rPr>
          </w:pPr>
        </w:p>
        <w:p w14:paraId="22FEA71F" w14:textId="77777777" w:rsidR="000C6CC7" w:rsidRPr="000C6CC7" w:rsidRDefault="00F11179">
          <w:pPr>
            <w:pStyle w:val="TOC1"/>
            <w:rPr>
              <w:rFonts w:eastAsiaTheme="minorEastAsia"/>
              <w:noProof/>
              <w:kern w:val="0"/>
              <w:sz w:val="20"/>
              <w:lang w:eastAsia="es-DO"/>
              <w14:ligatures w14:val="none"/>
            </w:rPr>
          </w:pPr>
          <w:r w:rsidRPr="000C6CC7">
            <w:rPr>
              <w:sz w:val="16"/>
            </w:rPr>
            <w:fldChar w:fldCharType="begin"/>
          </w:r>
          <w:r w:rsidRPr="000C6CC7">
            <w:rPr>
              <w:sz w:val="16"/>
            </w:rPr>
            <w:instrText xml:space="preserve"> TOC \o "1-3" \h \z \u </w:instrText>
          </w:r>
          <w:r w:rsidRPr="000C6CC7">
            <w:rPr>
              <w:sz w:val="16"/>
            </w:rPr>
            <w:fldChar w:fldCharType="separate"/>
          </w:r>
          <w:hyperlink w:anchor="_Toc205370596" w:history="1">
            <w:r w:rsidR="000C6CC7" w:rsidRPr="000C6CC7">
              <w:rPr>
                <w:rStyle w:val="Hyperlink"/>
                <w:b/>
                <w:noProof/>
                <w:sz w:val="20"/>
                <w:lang w:eastAsia="es-DO"/>
              </w:rPr>
              <w:t>1.</w:t>
            </w:r>
            <w:r w:rsidR="000C6CC7" w:rsidRPr="000C6CC7">
              <w:rPr>
                <w:rFonts w:eastAsiaTheme="minorEastAsia"/>
                <w:noProof/>
                <w:kern w:val="0"/>
                <w:sz w:val="20"/>
                <w:lang w:eastAsia="es-DO"/>
                <w14:ligatures w14:val="none"/>
              </w:rPr>
              <w:tab/>
            </w:r>
            <w:r w:rsidR="000C6CC7" w:rsidRPr="000C6CC7">
              <w:rPr>
                <w:rStyle w:val="Hyperlink"/>
                <w:b/>
                <w:noProof/>
                <w:sz w:val="20"/>
                <w:lang w:eastAsia="es-DO"/>
              </w:rPr>
              <w:t>FORTALECIMIENTO INSTITUCIONAL</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_Toc205370596 \h </w:instrText>
            </w:r>
            <w:r w:rsidR="000C6CC7" w:rsidRPr="000C6CC7">
              <w:rPr>
                <w:noProof/>
                <w:webHidden/>
                <w:sz w:val="20"/>
              </w:rPr>
            </w:r>
            <w:r w:rsidR="000C6CC7" w:rsidRPr="000C6CC7">
              <w:rPr>
                <w:noProof/>
                <w:webHidden/>
                <w:sz w:val="20"/>
              </w:rPr>
              <w:fldChar w:fldCharType="separate"/>
            </w:r>
            <w:r w:rsidR="00EF626B">
              <w:rPr>
                <w:noProof/>
                <w:webHidden/>
                <w:sz w:val="20"/>
              </w:rPr>
              <w:t>3</w:t>
            </w:r>
            <w:r w:rsidR="000C6CC7" w:rsidRPr="000C6CC7">
              <w:rPr>
                <w:noProof/>
                <w:webHidden/>
                <w:sz w:val="20"/>
              </w:rPr>
              <w:fldChar w:fldCharType="end"/>
            </w:r>
          </w:hyperlink>
        </w:p>
        <w:p w14:paraId="1E5E102E" w14:textId="77777777" w:rsidR="000C6CC7" w:rsidRPr="000C6CC7" w:rsidRDefault="000C6CC7">
          <w:pPr>
            <w:pStyle w:val="TOC1"/>
            <w:rPr>
              <w:rFonts w:eastAsiaTheme="minorEastAsia"/>
              <w:noProof/>
              <w:kern w:val="0"/>
              <w:sz w:val="20"/>
              <w:lang w:eastAsia="es-DO"/>
              <w14:ligatures w14:val="none"/>
            </w:rPr>
          </w:pPr>
          <w:hyperlink w:anchor="_Toc205370597" w:history="1">
            <w:r w:rsidRPr="000C6CC7">
              <w:rPr>
                <w:rStyle w:val="Hyperlink"/>
                <w:b/>
                <w:noProof/>
                <w:sz w:val="20"/>
                <w:lang w:eastAsia="es-DO"/>
              </w:rPr>
              <w:t>1.1.</w:t>
            </w:r>
            <w:r w:rsidRPr="000C6CC7">
              <w:rPr>
                <w:rFonts w:eastAsiaTheme="minorEastAsia"/>
                <w:noProof/>
                <w:kern w:val="0"/>
                <w:sz w:val="20"/>
                <w:lang w:eastAsia="es-DO"/>
                <w14:ligatures w14:val="none"/>
              </w:rPr>
              <w:tab/>
            </w:r>
            <w:r w:rsidRPr="000C6CC7">
              <w:rPr>
                <w:rStyle w:val="Hyperlink"/>
                <w:b/>
                <w:noProof/>
                <w:sz w:val="20"/>
                <w:lang w:eastAsia="es-DO"/>
              </w:rPr>
              <w:t>PRY-DDS-001-2021 - AUTO CARBONO CERO</w:t>
            </w:r>
            <w:r w:rsidRPr="000C6CC7">
              <w:rPr>
                <w:noProof/>
                <w:webHidden/>
                <w:sz w:val="20"/>
              </w:rPr>
              <w:tab/>
            </w:r>
            <w:r w:rsidRPr="000C6CC7">
              <w:rPr>
                <w:noProof/>
                <w:webHidden/>
                <w:sz w:val="20"/>
              </w:rPr>
              <w:fldChar w:fldCharType="begin"/>
            </w:r>
            <w:r w:rsidRPr="000C6CC7">
              <w:rPr>
                <w:noProof/>
                <w:webHidden/>
                <w:sz w:val="20"/>
              </w:rPr>
              <w:instrText xml:space="preserve"> PAGEREF _Toc205370597 \h </w:instrText>
            </w:r>
            <w:r w:rsidRPr="000C6CC7">
              <w:rPr>
                <w:noProof/>
                <w:webHidden/>
                <w:sz w:val="20"/>
              </w:rPr>
            </w:r>
            <w:r w:rsidRPr="000C6CC7">
              <w:rPr>
                <w:noProof/>
                <w:webHidden/>
                <w:sz w:val="20"/>
              </w:rPr>
              <w:fldChar w:fldCharType="separate"/>
            </w:r>
            <w:r w:rsidR="00EF626B">
              <w:rPr>
                <w:noProof/>
                <w:webHidden/>
                <w:sz w:val="20"/>
              </w:rPr>
              <w:t>3</w:t>
            </w:r>
            <w:r w:rsidRPr="000C6CC7">
              <w:rPr>
                <w:noProof/>
                <w:webHidden/>
                <w:sz w:val="20"/>
              </w:rPr>
              <w:fldChar w:fldCharType="end"/>
            </w:r>
          </w:hyperlink>
        </w:p>
        <w:p w14:paraId="199F65DE" w14:textId="77777777" w:rsidR="000C6CC7" w:rsidRPr="000C6CC7" w:rsidRDefault="000C6CC7">
          <w:pPr>
            <w:pStyle w:val="TOC1"/>
            <w:rPr>
              <w:rFonts w:eastAsiaTheme="minorEastAsia"/>
              <w:noProof/>
              <w:kern w:val="0"/>
              <w:sz w:val="20"/>
              <w:lang w:eastAsia="es-DO"/>
              <w14:ligatures w14:val="none"/>
            </w:rPr>
          </w:pPr>
          <w:hyperlink w:anchor="_Toc205370598" w:history="1">
            <w:r w:rsidRPr="000C6CC7">
              <w:rPr>
                <w:rStyle w:val="Hyperlink"/>
                <w:b/>
                <w:noProof/>
                <w:sz w:val="20"/>
                <w:lang w:eastAsia="es-DO"/>
              </w:rPr>
              <w:t>1.2.</w:t>
            </w:r>
            <w:r w:rsidRPr="000C6CC7">
              <w:rPr>
                <w:rFonts w:eastAsiaTheme="minorEastAsia"/>
                <w:noProof/>
                <w:kern w:val="0"/>
                <w:sz w:val="20"/>
                <w:lang w:eastAsia="es-DO"/>
                <w14:ligatures w14:val="none"/>
              </w:rPr>
              <w:tab/>
            </w:r>
            <w:r w:rsidRPr="000C6CC7">
              <w:rPr>
                <w:rStyle w:val="Hyperlink"/>
                <w:b/>
                <w:noProof/>
                <w:sz w:val="20"/>
                <w:lang w:eastAsia="es-DO"/>
              </w:rPr>
              <w:t>PRY-DPD-001-2024 - PLAN ESTRATÉGICO INSTITUCIONAL 2025-2028</w:t>
            </w:r>
            <w:r w:rsidRPr="000C6CC7">
              <w:rPr>
                <w:noProof/>
                <w:webHidden/>
                <w:sz w:val="20"/>
              </w:rPr>
              <w:tab/>
            </w:r>
            <w:r w:rsidRPr="000C6CC7">
              <w:rPr>
                <w:noProof/>
                <w:webHidden/>
                <w:sz w:val="20"/>
              </w:rPr>
              <w:fldChar w:fldCharType="begin"/>
            </w:r>
            <w:r w:rsidRPr="000C6CC7">
              <w:rPr>
                <w:noProof/>
                <w:webHidden/>
                <w:sz w:val="20"/>
              </w:rPr>
              <w:instrText xml:space="preserve"> PAGEREF _Toc205370598 \h </w:instrText>
            </w:r>
            <w:r w:rsidRPr="000C6CC7">
              <w:rPr>
                <w:noProof/>
                <w:webHidden/>
                <w:sz w:val="20"/>
              </w:rPr>
            </w:r>
            <w:r w:rsidRPr="000C6CC7">
              <w:rPr>
                <w:noProof/>
                <w:webHidden/>
                <w:sz w:val="20"/>
              </w:rPr>
              <w:fldChar w:fldCharType="separate"/>
            </w:r>
            <w:r w:rsidR="00EF626B">
              <w:rPr>
                <w:noProof/>
                <w:webHidden/>
                <w:sz w:val="20"/>
              </w:rPr>
              <w:t>4</w:t>
            </w:r>
            <w:r w:rsidRPr="000C6CC7">
              <w:rPr>
                <w:noProof/>
                <w:webHidden/>
                <w:sz w:val="20"/>
              </w:rPr>
              <w:fldChar w:fldCharType="end"/>
            </w:r>
          </w:hyperlink>
        </w:p>
        <w:p w14:paraId="1313AF1F" w14:textId="77777777" w:rsidR="000C6CC7" w:rsidRPr="000C6CC7" w:rsidRDefault="000C6CC7">
          <w:pPr>
            <w:pStyle w:val="TOC1"/>
            <w:rPr>
              <w:rFonts w:eastAsiaTheme="minorEastAsia"/>
              <w:noProof/>
              <w:kern w:val="0"/>
              <w:sz w:val="20"/>
              <w:lang w:eastAsia="es-DO"/>
              <w14:ligatures w14:val="none"/>
            </w:rPr>
          </w:pPr>
          <w:hyperlink w:anchor="_Toc205370599" w:history="1">
            <w:r w:rsidRPr="000C6CC7">
              <w:rPr>
                <w:rStyle w:val="Hyperlink"/>
                <w:b/>
                <w:noProof/>
                <w:sz w:val="20"/>
                <w:lang w:eastAsia="es-DO"/>
              </w:rPr>
              <w:t>1.3.</w:t>
            </w:r>
            <w:r w:rsidRPr="000C6CC7">
              <w:rPr>
                <w:rFonts w:eastAsiaTheme="minorEastAsia"/>
                <w:noProof/>
                <w:kern w:val="0"/>
                <w:sz w:val="20"/>
                <w:lang w:eastAsia="es-DO"/>
                <w14:ligatures w14:val="none"/>
              </w:rPr>
              <w:tab/>
            </w:r>
            <w:r w:rsidRPr="000C6CC7">
              <w:rPr>
                <w:rStyle w:val="Hyperlink"/>
                <w:b/>
                <w:noProof/>
                <w:sz w:val="20"/>
                <w:lang w:eastAsia="es-DO"/>
              </w:rPr>
              <w:t>PRY-DTIC-004-2023  - SEGURIDAD FÍSICA COMPLEJO NORGE BOTELLO</w:t>
            </w:r>
            <w:r w:rsidRPr="000C6CC7">
              <w:rPr>
                <w:noProof/>
                <w:webHidden/>
                <w:sz w:val="20"/>
              </w:rPr>
              <w:tab/>
            </w:r>
            <w:r w:rsidRPr="000C6CC7">
              <w:rPr>
                <w:noProof/>
                <w:webHidden/>
                <w:sz w:val="20"/>
              </w:rPr>
              <w:fldChar w:fldCharType="begin"/>
            </w:r>
            <w:r w:rsidRPr="000C6CC7">
              <w:rPr>
                <w:noProof/>
                <w:webHidden/>
                <w:sz w:val="20"/>
              </w:rPr>
              <w:instrText xml:space="preserve"> PAGEREF _Toc205370599 \h </w:instrText>
            </w:r>
            <w:r w:rsidRPr="000C6CC7">
              <w:rPr>
                <w:noProof/>
                <w:webHidden/>
                <w:sz w:val="20"/>
              </w:rPr>
            </w:r>
            <w:r w:rsidRPr="000C6CC7">
              <w:rPr>
                <w:noProof/>
                <w:webHidden/>
                <w:sz w:val="20"/>
              </w:rPr>
              <w:fldChar w:fldCharType="separate"/>
            </w:r>
            <w:r w:rsidR="00EF626B">
              <w:rPr>
                <w:noProof/>
                <w:webHidden/>
                <w:sz w:val="20"/>
              </w:rPr>
              <w:t>4</w:t>
            </w:r>
            <w:r w:rsidRPr="000C6CC7">
              <w:rPr>
                <w:noProof/>
                <w:webHidden/>
                <w:sz w:val="20"/>
              </w:rPr>
              <w:fldChar w:fldCharType="end"/>
            </w:r>
          </w:hyperlink>
        </w:p>
        <w:p w14:paraId="7531F7F3" w14:textId="77777777" w:rsidR="000C6CC7" w:rsidRPr="000C6CC7" w:rsidRDefault="000C6CC7">
          <w:pPr>
            <w:pStyle w:val="TOC1"/>
            <w:rPr>
              <w:rFonts w:eastAsiaTheme="minorEastAsia"/>
              <w:noProof/>
              <w:kern w:val="0"/>
              <w:sz w:val="20"/>
              <w:lang w:eastAsia="es-DO"/>
              <w14:ligatures w14:val="none"/>
            </w:rPr>
          </w:pPr>
          <w:hyperlink w:anchor="_Toc205370600" w:history="1">
            <w:r w:rsidRPr="000C6CC7">
              <w:rPr>
                <w:rStyle w:val="Hyperlink"/>
                <w:b/>
                <w:noProof/>
                <w:sz w:val="20"/>
                <w:lang w:eastAsia="es-DO"/>
              </w:rPr>
              <w:t>1.4.</w:t>
            </w:r>
            <w:r w:rsidRPr="000C6CC7">
              <w:rPr>
                <w:rFonts w:eastAsiaTheme="minorEastAsia"/>
                <w:noProof/>
                <w:kern w:val="0"/>
                <w:sz w:val="20"/>
                <w:lang w:eastAsia="es-DO"/>
                <w14:ligatures w14:val="none"/>
              </w:rPr>
              <w:tab/>
            </w:r>
            <w:r w:rsidRPr="000C6CC7">
              <w:rPr>
                <w:rStyle w:val="Hyperlink"/>
                <w:b/>
                <w:noProof/>
                <w:sz w:val="20"/>
                <w:lang w:eastAsia="es-DO"/>
              </w:rPr>
              <w:t>PRY-DA-001-2022 - SISTEMA DE CLIMATIZACIÓN ASCA</w:t>
            </w:r>
            <w:r w:rsidRPr="000C6CC7">
              <w:rPr>
                <w:noProof/>
                <w:webHidden/>
                <w:sz w:val="20"/>
              </w:rPr>
              <w:tab/>
            </w:r>
            <w:r w:rsidRPr="000C6CC7">
              <w:rPr>
                <w:noProof/>
                <w:webHidden/>
                <w:sz w:val="20"/>
              </w:rPr>
              <w:fldChar w:fldCharType="begin"/>
            </w:r>
            <w:r w:rsidRPr="000C6CC7">
              <w:rPr>
                <w:noProof/>
                <w:webHidden/>
                <w:sz w:val="20"/>
              </w:rPr>
              <w:instrText xml:space="preserve"> PAGEREF _Toc205370600 \h </w:instrText>
            </w:r>
            <w:r w:rsidRPr="000C6CC7">
              <w:rPr>
                <w:noProof/>
                <w:webHidden/>
                <w:sz w:val="20"/>
              </w:rPr>
            </w:r>
            <w:r w:rsidRPr="000C6CC7">
              <w:rPr>
                <w:noProof/>
                <w:webHidden/>
                <w:sz w:val="20"/>
              </w:rPr>
              <w:fldChar w:fldCharType="separate"/>
            </w:r>
            <w:r w:rsidR="00EF626B">
              <w:rPr>
                <w:noProof/>
                <w:webHidden/>
                <w:sz w:val="20"/>
              </w:rPr>
              <w:t>4</w:t>
            </w:r>
            <w:r w:rsidRPr="000C6CC7">
              <w:rPr>
                <w:noProof/>
                <w:webHidden/>
                <w:sz w:val="20"/>
              </w:rPr>
              <w:fldChar w:fldCharType="end"/>
            </w:r>
          </w:hyperlink>
        </w:p>
        <w:p w14:paraId="19020E41" w14:textId="77777777" w:rsidR="000C6CC7" w:rsidRPr="000C6CC7" w:rsidRDefault="000C6CC7">
          <w:pPr>
            <w:pStyle w:val="TOC1"/>
            <w:rPr>
              <w:rFonts w:eastAsiaTheme="minorEastAsia"/>
              <w:noProof/>
              <w:kern w:val="0"/>
              <w:sz w:val="20"/>
              <w:lang w:eastAsia="es-DO"/>
              <w14:ligatures w14:val="none"/>
            </w:rPr>
          </w:pPr>
          <w:hyperlink w:anchor="_Toc205370601" w:history="1">
            <w:r w:rsidRPr="000C6CC7">
              <w:rPr>
                <w:rStyle w:val="Hyperlink"/>
                <w:b/>
                <w:noProof/>
                <w:sz w:val="20"/>
                <w:lang w:eastAsia="es-DO"/>
              </w:rPr>
              <w:t>1.5.</w:t>
            </w:r>
            <w:r w:rsidRPr="000C6CC7">
              <w:rPr>
                <w:rFonts w:eastAsiaTheme="minorEastAsia"/>
                <w:noProof/>
                <w:kern w:val="0"/>
                <w:sz w:val="20"/>
                <w:lang w:eastAsia="es-DO"/>
                <w14:ligatures w14:val="none"/>
              </w:rPr>
              <w:tab/>
            </w:r>
            <w:r w:rsidRPr="000C6CC7">
              <w:rPr>
                <w:rStyle w:val="Hyperlink"/>
                <w:b/>
                <w:noProof/>
                <w:sz w:val="20"/>
                <w:lang w:eastAsia="es-DO"/>
              </w:rPr>
              <w:t>PRY-DINA-001-2021 - SOLUCIÓN MODULAR DE GESTIÓN AIM</w:t>
            </w:r>
            <w:r w:rsidRPr="000C6CC7">
              <w:rPr>
                <w:noProof/>
                <w:webHidden/>
                <w:sz w:val="20"/>
              </w:rPr>
              <w:tab/>
            </w:r>
            <w:r w:rsidRPr="000C6CC7">
              <w:rPr>
                <w:noProof/>
                <w:webHidden/>
                <w:sz w:val="20"/>
              </w:rPr>
              <w:fldChar w:fldCharType="begin"/>
            </w:r>
            <w:r w:rsidRPr="000C6CC7">
              <w:rPr>
                <w:noProof/>
                <w:webHidden/>
                <w:sz w:val="20"/>
              </w:rPr>
              <w:instrText xml:space="preserve"> PAGEREF _Toc205370601 \h </w:instrText>
            </w:r>
            <w:r w:rsidRPr="000C6CC7">
              <w:rPr>
                <w:noProof/>
                <w:webHidden/>
                <w:sz w:val="20"/>
              </w:rPr>
            </w:r>
            <w:r w:rsidRPr="000C6CC7">
              <w:rPr>
                <w:noProof/>
                <w:webHidden/>
                <w:sz w:val="20"/>
              </w:rPr>
              <w:fldChar w:fldCharType="separate"/>
            </w:r>
            <w:r w:rsidR="00EF626B">
              <w:rPr>
                <w:noProof/>
                <w:webHidden/>
                <w:sz w:val="20"/>
              </w:rPr>
              <w:t>5</w:t>
            </w:r>
            <w:r w:rsidRPr="000C6CC7">
              <w:rPr>
                <w:noProof/>
                <w:webHidden/>
                <w:sz w:val="20"/>
              </w:rPr>
              <w:fldChar w:fldCharType="end"/>
            </w:r>
          </w:hyperlink>
        </w:p>
        <w:p w14:paraId="7EE99985" w14:textId="77777777" w:rsidR="000C6CC7" w:rsidRPr="000C6CC7" w:rsidRDefault="000C6CC7">
          <w:pPr>
            <w:pStyle w:val="TOC1"/>
            <w:rPr>
              <w:rFonts w:eastAsiaTheme="minorEastAsia"/>
              <w:noProof/>
              <w:kern w:val="0"/>
              <w:sz w:val="20"/>
              <w:lang w:eastAsia="es-DO"/>
              <w14:ligatures w14:val="none"/>
            </w:rPr>
          </w:pPr>
          <w:hyperlink w:anchor="_Toc205370602" w:history="1">
            <w:r w:rsidRPr="000C6CC7">
              <w:rPr>
                <w:rStyle w:val="Hyperlink"/>
                <w:b/>
                <w:noProof/>
                <w:sz w:val="20"/>
                <w:lang w:eastAsia="es-DO"/>
              </w:rPr>
              <w:t>1.6.</w:t>
            </w:r>
            <w:r w:rsidRPr="000C6CC7">
              <w:rPr>
                <w:rFonts w:eastAsiaTheme="minorEastAsia"/>
                <w:noProof/>
                <w:kern w:val="0"/>
                <w:sz w:val="20"/>
                <w:lang w:eastAsia="es-DO"/>
                <w14:ligatures w14:val="none"/>
              </w:rPr>
              <w:tab/>
            </w:r>
            <w:r w:rsidRPr="000C6CC7">
              <w:rPr>
                <w:rStyle w:val="Hyperlink"/>
                <w:b/>
                <w:noProof/>
                <w:sz w:val="20"/>
                <w:lang w:eastAsia="es-DO"/>
              </w:rPr>
              <w:t>PM-DINA-002-2022  - UPGRADE SISTEMA DE COMUNICACIONES NG</w:t>
            </w:r>
            <w:r w:rsidRPr="000C6CC7">
              <w:rPr>
                <w:noProof/>
                <w:webHidden/>
                <w:sz w:val="20"/>
              </w:rPr>
              <w:tab/>
            </w:r>
            <w:r w:rsidRPr="000C6CC7">
              <w:rPr>
                <w:noProof/>
                <w:webHidden/>
                <w:sz w:val="20"/>
              </w:rPr>
              <w:fldChar w:fldCharType="begin"/>
            </w:r>
            <w:r w:rsidRPr="000C6CC7">
              <w:rPr>
                <w:noProof/>
                <w:webHidden/>
                <w:sz w:val="20"/>
              </w:rPr>
              <w:instrText xml:space="preserve"> PAGEREF _Toc205370602 \h </w:instrText>
            </w:r>
            <w:r w:rsidRPr="000C6CC7">
              <w:rPr>
                <w:noProof/>
                <w:webHidden/>
                <w:sz w:val="20"/>
              </w:rPr>
            </w:r>
            <w:r w:rsidRPr="000C6CC7">
              <w:rPr>
                <w:noProof/>
                <w:webHidden/>
                <w:sz w:val="20"/>
              </w:rPr>
              <w:fldChar w:fldCharType="separate"/>
            </w:r>
            <w:r w:rsidR="00EF626B">
              <w:rPr>
                <w:noProof/>
                <w:webHidden/>
                <w:sz w:val="20"/>
              </w:rPr>
              <w:t>5</w:t>
            </w:r>
            <w:r w:rsidRPr="000C6CC7">
              <w:rPr>
                <w:noProof/>
                <w:webHidden/>
                <w:sz w:val="20"/>
              </w:rPr>
              <w:fldChar w:fldCharType="end"/>
            </w:r>
          </w:hyperlink>
        </w:p>
        <w:p w14:paraId="62B36F36" w14:textId="77777777" w:rsidR="000C6CC7" w:rsidRPr="000C6CC7" w:rsidRDefault="000C6CC7">
          <w:pPr>
            <w:pStyle w:val="TOC1"/>
            <w:rPr>
              <w:rFonts w:eastAsiaTheme="minorEastAsia"/>
              <w:noProof/>
              <w:kern w:val="0"/>
              <w:sz w:val="20"/>
              <w:lang w:eastAsia="es-DO"/>
              <w14:ligatures w14:val="none"/>
            </w:rPr>
          </w:pPr>
          <w:hyperlink w:anchor="_Toc205370603" w:history="1">
            <w:r w:rsidRPr="000C6CC7">
              <w:rPr>
                <w:rStyle w:val="Hyperlink"/>
                <w:b/>
                <w:noProof/>
                <w:sz w:val="20"/>
                <w:lang w:eastAsia="es-DO"/>
              </w:rPr>
              <w:t>1.7.</w:t>
            </w:r>
            <w:r w:rsidRPr="000C6CC7">
              <w:rPr>
                <w:rFonts w:eastAsiaTheme="minorEastAsia"/>
                <w:noProof/>
                <w:kern w:val="0"/>
                <w:sz w:val="20"/>
                <w:lang w:eastAsia="es-DO"/>
                <w14:ligatures w14:val="none"/>
              </w:rPr>
              <w:tab/>
            </w:r>
            <w:r w:rsidRPr="000C6CC7">
              <w:rPr>
                <w:rStyle w:val="Hyperlink"/>
                <w:b/>
                <w:noProof/>
                <w:sz w:val="20"/>
                <w:lang w:eastAsia="es-DO"/>
              </w:rPr>
              <w:t>PM-DINA-001-2021 - ATM - AMBIENTE DE SERVIDORES</w:t>
            </w:r>
            <w:r w:rsidRPr="000C6CC7">
              <w:rPr>
                <w:noProof/>
                <w:webHidden/>
                <w:sz w:val="20"/>
              </w:rPr>
              <w:tab/>
            </w:r>
            <w:r w:rsidRPr="000C6CC7">
              <w:rPr>
                <w:noProof/>
                <w:webHidden/>
                <w:sz w:val="20"/>
              </w:rPr>
              <w:fldChar w:fldCharType="begin"/>
            </w:r>
            <w:r w:rsidRPr="000C6CC7">
              <w:rPr>
                <w:noProof/>
                <w:webHidden/>
                <w:sz w:val="20"/>
              </w:rPr>
              <w:instrText xml:space="preserve"> PAGEREF _Toc205370603 \h </w:instrText>
            </w:r>
            <w:r w:rsidRPr="000C6CC7">
              <w:rPr>
                <w:noProof/>
                <w:webHidden/>
                <w:sz w:val="20"/>
              </w:rPr>
            </w:r>
            <w:r w:rsidRPr="000C6CC7">
              <w:rPr>
                <w:noProof/>
                <w:webHidden/>
                <w:sz w:val="20"/>
              </w:rPr>
              <w:fldChar w:fldCharType="separate"/>
            </w:r>
            <w:r w:rsidR="00EF626B">
              <w:rPr>
                <w:noProof/>
                <w:webHidden/>
                <w:sz w:val="20"/>
              </w:rPr>
              <w:t>5</w:t>
            </w:r>
            <w:r w:rsidRPr="000C6CC7">
              <w:rPr>
                <w:noProof/>
                <w:webHidden/>
                <w:sz w:val="20"/>
              </w:rPr>
              <w:fldChar w:fldCharType="end"/>
            </w:r>
          </w:hyperlink>
        </w:p>
        <w:p w14:paraId="18BE5A0A" w14:textId="77777777" w:rsidR="000C6CC7" w:rsidRPr="000C6CC7" w:rsidRDefault="000C6CC7">
          <w:pPr>
            <w:pStyle w:val="TOC1"/>
            <w:rPr>
              <w:rFonts w:eastAsiaTheme="minorEastAsia"/>
              <w:noProof/>
              <w:kern w:val="0"/>
              <w:sz w:val="20"/>
              <w:lang w:eastAsia="es-DO"/>
              <w14:ligatures w14:val="none"/>
            </w:rPr>
          </w:pPr>
          <w:hyperlink w:anchor="_Toc205370604" w:history="1">
            <w:r w:rsidRPr="000C6CC7">
              <w:rPr>
                <w:rStyle w:val="Hyperlink"/>
                <w:b/>
                <w:noProof/>
                <w:sz w:val="20"/>
                <w:lang w:eastAsia="es-DO"/>
              </w:rPr>
              <w:t>1.8.</w:t>
            </w:r>
            <w:r w:rsidRPr="000C6CC7">
              <w:rPr>
                <w:rFonts w:eastAsiaTheme="minorEastAsia"/>
                <w:noProof/>
                <w:kern w:val="0"/>
                <w:sz w:val="20"/>
                <w:lang w:eastAsia="es-DO"/>
                <w14:ligatures w14:val="none"/>
              </w:rPr>
              <w:tab/>
            </w:r>
            <w:r w:rsidRPr="000C6CC7">
              <w:rPr>
                <w:rStyle w:val="Hyperlink"/>
                <w:b/>
                <w:noProof/>
                <w:sz w:val="20"/>
                <w:lang w:eastAsia="es-DO"/>
              </w:rPr>
              <w:t>PRY-DTIC-001-2025  - MEJORA DE INFRAESTRUCTURA TECNOLÓGICA</w:t>
            </w:r>
            <w:r w:rsidRPr="000C6CC7">
              <w:rPr>
                <w:noProof/>
                <w:webHidden/>
                <w:sz w:val="20"/>
              </w:rPr>
              <w:tab/>
            </w:r>
            <w:r w:rsidRPr="000C6CC7">
              <w:rPr>
                <w:noProof/>
                <w:webHidden/>
                <w:sz w:val="20"/>
              </w:rPr>
              <w:fldChar w:fldCharType="begin"/>
            </w:r>
            <w:r w:rsidRPr="000C6CC7">
              <w:rPr>
                <w:noProof/>
                <w:webHidden/>
                <w:sz w:val="20"/>
              </w:rPr>
              <w:instrText xml:space="preserve"> PAGEREF _Toc205370604 \h </w:instrText>
            </w:r>
            <w:r w:rsidRPr="000C6CC7">
              <w:rPr>
                <w:noProof/>
                <w:webHidden/>
                <w:sz w:val="20"/>
              </w:rPr>
            </w:r>
            <w:r w:rsidRPr="000C6CC7">
              <w:rPr>
                <w:noProof/>
                <w:webHidden/>
                <w:sz w:val="20"/>
              </w:rPr>
              <w:fldChar w:fldCharType="separate"/>
            </w:r>
            <w:r w:rsidR="00EF626B">
              <w:rPr>
                <w:noProof/>
                <w:webHidden/>
                <w:sz w:val="20"/>
              </w:rPr>
              <w:t>6</w:t>
            </w:r>
            <w:r w:rsidRPr="000C6CC7">
              <w:rPr>
                <w:noProof/>
                <w:webHidden/>
                <w:sz w:val="20"/>
              </w:rPr>
              <w:fldChar w:fldCharType="end"/>
            </w:r>
          </w:hyperlink>
        </w:p>
        <w:p w14:paraId="5990E8EE" w14:textId="77777777" w:rsidR="000C6CC7" w:rsidRPr="000C6CC7" w:rsidRDefault="000C6CC7">
          <w:pPr>
            <w:pStyle w:val="TOC1"/>
            <w:rPr>
              <w:rFonts w:eastAsiaTheme="minorEastAsia"/>
              <w:noProof/>
              <w:kern w:val="0"/>
              <w:sz w:val="20"/>
              <w:lang w:eastAsia="es-DO"/>
              <w14:ligatures w14:val="none"/>
            </w:rPr>
          </w:pPr>
          <w:hyperlink w:anchor="_Toc205370605" w:history="1">
            <w:r w:rsidRPr="000C6CC7">
              <w:rPr>
                <w:rStyle w:val="Hyperlink"/>
                <w:b/>
                <w:noProof/>
                <w:sz w:val="20"/>
                <w:lang w:eastAsia="es-DO"/>
              </w:rPr>
              <w:t>1.9.</w:t>
            </w:r>
            <w:r w:rsidRPr="000C6CC7">
              <w:rPr>
                <w:rFonts w:eastAsiaTheme="minorEastAsia"/>
                <w:noProof/>
                <w:kern w:val="0"/>
                <w:sz w:val="20"/>
                <w:lang w:eastAsia="es-DO"/>
                <w14:ligatures w14:val="none"/>
              </w:rPr>
              <w:tab/>
            </w:r>
            <w:r w:rsidRPr="000C6CC7">
              <w:rPr>
                <w:rStyle w:val="Hyperlink"/>
                <w:b/>
                <w:noProof/>
                <w:sz w:val="20"/>
                <w:lang w:eastAsia="es-DO"/>
              </w:rPr>
              <w:t>PM-DTIC-001-2025</w:t>
            </w:r>
            <w:r w:rsidRPr="000C6CC7">
              <w:rPr>
                <w:rStyle w:val="Hyperlink"/>
                <w:noProof/>
                <w:sz w:val="20"/>
              </w:rPr>
              <w:t xml:space="preserve"> - </w:t>
            </w:r>
            <w:r w:rsidRPr="000C6CC7">
              <w:rPr>
                <w:rStyle w:val="Hyperlink"/>
                <w:b/>
                <w:noProof/>
                <w:sz w:val="20"/>
                <w:lang w:eastAsia="es-DO"/>
              </w:rPr>
              <w:t>SOLUCIÓN  COMUNICACIONES UNIFICADAS Y COLABORATIVAS</w:t>
            </w:r>
            <w:r w:rsidRPr="000C6CC7">
              <w:rPr>
                <w:noProof/>
                <w:webHidden/>
                <w:sz w:val="20"/>
              </w:rPr>
              <w:tab/>
            </w:r>
            <w:r w:rsidRPr="000C6CC7">
              <w:rPr>
                <w:noProof/>
                <w:webHidden/>
                <w:sz w:val="20"/>
              </w:rPr>
              <w:fldChar w:fldCharType="begin"/>
            </w:r>
            <w:r w:rsidRPr="000C6CC7">
              <w:rPr>
                <w:noProof/>
                <w:webHidden/>
                <w:sz w:val="20"/>
              </w:rPr>
              <w:instrText xml:space="preserve"> PAGEREF _Toc205370605 \h </w:instrText>
            </w:r>
            <w:r w:rsidRPr="000C6CC7">
              <w:rPr>
                <w:noProof/>
                <w:webHidden/>
                <w:sz w:val="20"/>
              </w:rPr>
            </w:r>
            <w:r w:rsidRPr="000C6CC7">
              <w:rPr>
                <w:noProof/>
                <w:webHidden/>
                <w:sz w:val="20"/>
              </w:rPr>
              <w:fldChar w:fldCharType="separate"/>
            </w:r>
            <w:r w:rsidR="00EF626B">
              <w:rPr>
                <w:noProof/>
                <w:webHidden/>
                <w:sz w:val="20"/>
              </w:rPr>
              <w:t>6</w:t>
            </w:r>
            <w:r w:rsidRPr="000C6CC7">
              <w:rPr>
                <w:noProof/>
                <w:webHidden/>
                <w:sz w:val="20"/>
              </w:rPr>
              <w:fldChar w:fldCharType="end"/>
            </w:r>
          </w:hyperlink>
        </w:p>
        <w:p w14:paraId="2744CE40" w14:textId="77777777" w:rsidR="000C6CC7" w:rsidRPr="000C6CC7" w:rsidRDefault="000C6CC7">
          <w:pPr>
            <w:pStyle w:val="TOC1"/>
            <w:rPr>
              <w:rFonts w:eastAsiaTheme="minorEastAsia"/>
              <w:noProof/>
              <w:kern w:val="0"/>
              <w:sz w:val="20"/>
              <w:lang w:eastAsia="es-DO"/>
              <w14:ligatures w14:val="none"/>
            </w:rPr>
          </w:pPr>
          <w:hyperlink w:anchor="_Toc205370606" w:history="1">
            <w:r w:rsidRPr="000C6CC7">
              <w:rPr>
                <w:rStyle w:val="Hyperlink"/>
                <w:b/>
                <w:noProof/>
                <w:sz w:val="20"/>
                <w:lang w:eastAsia="es-DO"/>
              </w:rPr>
              <w:t>1.10.</w:t>
            </w:r>
            <w:r w:rsidRPr="000C6CC7">
              <w:rPr>
                <w:rFonts w:eastAsiaTheme="minorEastAsia"/>
                <w:noProof/>
                <w:kern w:val="0"/>
                <w:sz w:val="20"/>
                <w:lang w:eastAsia="es-DO"/>
                <w14:ligatures w14:val="none"/>
              </w:rPr>
              <w:tab/>
            </w:r>
            <w:r w:rsidRPr="000C6CC7">
              <w:rPr>
                <w:rStyle w:val="Hyperlink"/>
                <w:b/>
                <w:noProof/>
                <w:sz w:val="20"/>
                <w:lang w:eastAsia="es-DO"/>
              </w:rPr>
              <w:t>PRY-DTAC-001-2025  -</w:t>
            </w:r>
            <w:r w:rsidRPr="000C6CC7">
              <w:rPr>
                <w:rStyle w:val="Hyperlink"/>
                <w:noProof/>
                <w:sz w:val="20"/>
              </w:rPr>
              <w:t xml:space="preserve"> </w:t>
            </w:r>
            <w:r w:rsidRPr="000C6CC7">
              <w:rPr>
                <w:rStyle w:val="Hyperlink"/>
                <w:b/>
                <w:noProof/>
                <w:sz w:val="20"/>
                <w:lang w:eastAsia="es-DO"/>
              </w:rPr>
              <w:t>DIGITALIZACIÓN MASIVA DE DOCUMENTOS</w:t>
            </w:r>
            <w:r w:rsidRPr="000C6CC7">
              <w:rPr>
                <w:noProof/>
                <w:webHidden/>
                <w:sz w:val="20"/>
              </w:rPr>
              <w:tab/>
            </w:r>
            <w:r w:rsidRPr="000C6CC7">
              <w:rPr>
                <w:noProof/>
                <w:webHidden/>
                <w:sz w:val="20"/>
              </w:rPr>
              <w:fldChar w:fldCharType="begin"/>
            </w:r>
            <w:r w:rsidRPr="000C6CC7">
              <w:rPr>
                <w:noProof/>
                <w:webHidden/>
                <w:sz w:val="20"/>
              </w:rPr>
              <w:instrText xml:space="preserve"> PAGEREF _Toc205370606 \h </w:instrText>
            </w:r>
            <w:r w:rsidRPr="000C6CC7">
              <w:rPr>
                <w:noProof/>
                <w:webHidden/>
                <w:sz w:val="20"/>
              </w:rPr>
            </w:r>
            <w:r w:rsidRPr="000C6CC7">
              <w:rPr>
                <w:noProof/>
                <w:webHidden/>
                <w:sz w:val="20"/>
              </w:rPr>
              <w:fldChar w:fldCharType="separate"/>
            </w:r>
            <w:r w:rsidR="00EF626B">
              <w:rPr>
                <w:noProof/>
                <w:webHidden/>
                <w:sz w:val="20"/>
              </w:rPr>
              <w:t>6</w:t>
            </w:r>
            <w:r w:rsidRPr="000C6CC7">
              <w:rPr>
                <w:noProof/>
                <w:webHidden/>
                <w:sz w:val="20"/>
              </w:rPr>
              <w:fldChar w:fldCharType="end"/>
            </w:r>
          </w:hyperlink>
        </w:p>
        <w:p w14:paraId="15A93449" w14:textId="77777777" w:rsidR="000C6CC7" w:rsidRPr="000C6CC7" w:rsidRDefault="000C6CC7">
          <w:pPr>
            <w:pStyle w:val="TOC1"/>
            <w:rPr>
              <w:rFonts w:eastAsiaTheme="minorEastAsia"/>
              <w:noProof/>
              <w:kern w:val="0"/>
              <w:sz w:val="20"/>
              <w:lang w:eastAsia="es-DO"/>
              <w14:ligatures w14:val="none"/>
            </w:rPr>
          </w:pPr>
          <w:hyperlink w:anchor="_Toc205370607" w:history="1">
            <w:r w:rsidRPr="000C6CC7">
              <w:rPr>
                <w:rStyle w:val="Hyperlink"/>
                <w:b/>
                <w:noProof/>
                <w:sz w:val="20"/>
                <w:lang w:eastAsia="es-DO"/>
              </w:rPr>
              <w:t>1.11.</w:t>
            </w:r>
            <w:r w:rsidRPr="000C6CC7">
              <w:rPr>
                <w:rFonts w:eastAsiaTheme="minorEastAsia"/>
                <w:noProof/>
                <w:kern w:val="0"/>
                <w:sz w:val="20"/>
                <w:lang w:eastAsia="es-DO"/>
                <w14:ligatures w14:val="none"/>
              </w:rPr>
              <w:tab/>
            </w:r>
            <w:r w:rsidRPr="000C6CC7">
              <w:rPr>
                <w:rStyle w:val="Hyperlink"/>
                <w:b/>
                <w:noProof/>
                <w:sz w:val="20"/>
                <w:lang w:eastAsia="es-DO"/>
              </w:rPr>
              <w:t>PRY-ASCA-001-2025  - TRANSFORMACIÓN DIGITAL ECOSISTEMA EDUCATIVO ASCA-IDAC</w:t>
            </w:r>
            <w:r w:rsidRPr="000C6CC7">
              <w:rPr>
                <w:noProof/>
                <w:webHidden/>
                <w:sz w:val="20"/>
              </w:rPr>
              <w:tab/>
            </w:r>
            <w:r w:rsidRPr="000C6CC7">
              <w:rPr>
                <w:noProof/>
                <w:webHidden/>
                <w:sz w:val="20"/>
              </w:rPr>
              <w:fldChar w:fldCharType="begin"/>
            </w:r>
            <w:r w:rsidRPr="000C6CC7">
              <w:rPr>
                <w:noProof/>
                <w:webHidden/>
                <w:sz w:val="20"/>
              </w:rPr>
              <w:instrText xml:space="preserve"> PAGEREF _Toc205370607 \h </w:instrText>
            </w:r>
            <w:r w:rsidRPr="000C6CC7">
              <w:rPr>
                <w:noProof/>
                <w:webHidden/>
                <w:sz w:val="20"/>
              </w:rPr>
            </w:r>
            <w:r w:rsidRPr="000C6CC7">
              <w:rPr>
                <w:noProof/>
                <w:webHidden/>
                <w:sz w:val="20"/>
              </w:rPr>
              <w:fldChar w:fldCharType="separate"/>
            </w:r>
            <w:r w:rsidR="00EF626B">
              <w:rPr>
                <w:noProof/>
                <w:webHidden/>
                <w:sz w:val="20"/>
              </w:rPr>
              <w:t>7</w:t>
            </w:r>
            <w:r w:rsidRPr="000C6CC7">
              <w:rPr>
                <w:noProof/>
                <w:webHidden/>
                <w:sz w:val="20"/>
              </w:rPr>
              <w:fldChar w:fldCharType="end"/>
            </w:r>
          </w:hyperlink>
        </w:p>
        <w:p w14:paraId="17478F7E" w14:textId="77777777" w:rsidR="000C6CC7" w:rsidRPr="000C6CC7" w:rsidRDefault="000C6CC7">
          <w:pPr>
            <w:pStyle w:val="TOC1"/>
            <w:rPr>
              <w:rFonts w:eastAsiaTheme="minorEastAsia"/>
              <w:noProof/>
              <w:kern w:val="0"/>
              <w:sz w:val="20"/>
              <w:lang w:eastAsia="es-DO"/>
              <w14:ligatures w14:val="none"/>
            </w:rPr>
          </w:pPr>
          <w:hyperlink w:anchor="_Toc205370608" w:history="1">
            <w:r w:rsidRPr="000C6CC7">
              <w:rPr>
                <w:rStyle w:val="Hyperlink"/>
                <w:b/>
                <w:noProof/>
                <w:sz w:val="20"/>
                <w:lang w:eastAsia="es-DO"/>
              </w:rPr>
              <w:t>2.</w:t>
            </w:r>
            <w:r w:rsidRPr="000C6CC7">
              <w:rPr>
                <w:rFonts w:eastAsiaTheme="minorEastAsia"/>
                <w:noProof/>
                <w:kern w:val="0"/>
                <w:sz w:val="20"/>
                <w:lang w:eastAsia="es-DO"/>
                <w14:ligatures w14:val="none"/>
              </w:rPr>
              <w:tab/>
            </w:r>
            <w:r w:rsidRPr="000C6CC7">
              <w:rPr>
                <w:rStyle w:val="Hyperlink"/>
                <w:b/>
                <w:noProof/>
                <w:sz w:val="20"/>
                <w:lang w:eastAsia="es-DO"/>
              </w:rPr>
              <w:t>EQUIPAMIENTO DE LA BASE AÉREA DE SAN ISIDRO (MDSI)</w:t>
            </w:r>
            <w:r w:rsidRPr="000C6CC7">
              <w:rPr>
                <w:noProof/>
                <w:webHidden/>
                <w:sz w:val="20"/>
              </w:rPr>
              <w:tab/>
            </w:r>
            <w:r w:rsidRPr="000C6CC7">
              <w:rPr>
                <w:noProof/>
                <w:webHidden/>
                <w:sz w:val="20"/>
              </w:rPr>
              <w:fldChar w:fldCharType="begin"/>
            </w:r>
            <w:r w:rsidRPr="000C6CC7">
              <w:rPr>
                <w:noProof/>
                <w:webHidden/>
                <w:sz w:val="20"/>
              </w:rPr>
              <w:instrText xml:space="preserve"> PAGEREF _Toc205370608 \h </w:instrText>
            </w:r>
            <w:r w:rsidRPr="000C6CC7">
              <w:rPr>
                <w:noProof/>
                <w:webHidden/>
                <w:sz w:val="20"/>
              </w:rPr>
            </w:r>
            <w:r w:rsidRPr="000C6CC7">
              <w:rPr>
                <w:noProof/>
                <w:webHidden/>
                <w:sz w:val="20"/>
              </w:rPr>
              <w:fldChar w:fldCharType="separate"/>
            </w:r>
            <w:r w:rsidR="00EF626B">
              <w:rPr>
                <w:noProof/>
                <w:webHidden/>
                <w:sz w:val="20"/>
              </w:rPr>
              <w:t>8</w:t>
            </w:r>
            <w:r w:rsidRPr="000C6CC7">
              <w:rPr>
                <w:noProof/>
                <w:webHidden/>
                <w:sz w:val="20"/>
              </w:rPr>
              <w:fldChar w:fldCharType="end"/>
            </w:r>
          </w:hyperlink>
        </w:p>
        <w:p w14:paraId="2F588661" w14:textId="77777777" w:rsidR="000C6CC7" w:rsidRPr="000C6CC7" w:rsidRDefault="000C6CC7">
          <w:pPr>
            <w:pStyle w:val="TOC1"/>
            <w:rPr>
              <w:rFonts w:eastAsiaTheme="minorEastAsia"/>
              <w:noProof/>
              <w:kern w:val="0"/>
              <w:sz w:val="20"/>
              <w:lang w:eastAsia="es-DO"/>
              <w14:ligatures w14:val="none"/>
            </w:rPr>
          </w:pPr>
          <w:hyperlink w:anchor="_Toc205370609" w:history="1">
            <w:r w:rsidRPr="000C6CC7">
              <w:rPr>
                <w:rStyle w:val="Hyperlink"/>
                <w:b/>
                <w:noProof/>
                <w:sz w:val="20"/>
                <w:lang w:eastAsia="es-DO"/>
              </w:rPr>
              <w:t>2.1.</w:t>
            </w:r>
            <w:r w:rsidRPr="000C6CC7">
              <w:rPr>
                <w:rFonts w:eastAsiaTheme="minorEastAsia"/>
                <w:noProof/>
                <w:kern w:val="0"/>
                <w:sz w:val="20"/>
                <w:lang w:eastAsia="es-DO"/>
                <w14:ligatures w14:val="none"/>
              </w:rPr>
              <w:tab/>
            </w:r>
            <w:r w:rsidRPr="000C6CC7">
              <w:rPr>
                <w:rStyle w:val="Hyperlink"/>
                <w:b/>
                <w:noProof/>
                <w:sz w:val="20"/>
                <w:lang w:eastAsia="es-DO"/>
              </w:rPr>
              <w:t>PRY-DVSO-001-2023 VOR AEROPUERTO SAN ISIDRO</w:t>
            </w:r>
            <w:r w:rsidRPr="000C6CC7">
              <w:rPr>
                <w:noProof/>
                <w:webHidden/>
                <w:sz w:val="20"/>
              </w:rPr>
              <w:tab/>
            </w:r>
            <w:r w:rsidRPr="000C6CC7">
              <w:rPr>
                <w:noProof/>
                <w:webHidden/>
                <w:sz w:val="20"/>
              </w:rPr>
              <w:fldChar w:fldCharType="begin"/>
            </w:r>
            <w:r w:rsidRPr="000C6CC7">
              <w:rPr>
                <w:noProof/>
                <w:webHidden/>
                <w:sz w:val="20"/>
              </w:rPr>
              <w:instrText xml:space="preserve"> PAGEREF _Toc205370609 \h </w:instrText>
            </w:r>
            <w:r w:rsidRPr="000C6CC7">
              <w:rPr>
                <w:noProof/>
                <w:webHidden/>
                <w:sz w:val="20"/>
              </w:rPr>
            </w:r>
            <w:r w:rsidRPr="000C6CC7">
              <w:rPr>
                <w:noProof/>
                <w:webHidden/>
                <w:sz w:val="20"/>
              </w:rPr>
              <w:fldChar w:fldCharType="separate"/>
            </w:r>
            <w:r w:rsidR="00EF626B">
              <w:rPr>
                <w:noProof/>
                <w:webHidden/>
                <w:sz w:val="20"/>
              </w:rPr>
              <w:t>8</w:t>
            </w:r>
            <w:r w:rsidRPr="000C6CC7">
              <w:rPr>
                <w:noProof/>
                <w:webHidden/>
                <w:sz w:val="20"/>
              </w:rPr>
              <w:fldChar w:fldCharType="end"/>
            </w:r>
          </w:hyperlink>
        </w:p>
        <w:p w14:paraId="7227F427" w14:textId="77777777" w:rsidR="000C6CC7" w:rsidRPr="000C6CC7" w:rsidRDefault="000C6CC7">
          <w:pPr>
            <w:pStyle w:val="TOC1"/>
            <w:rPr>
              <w:rFonts w:eastAsiaTheme="minorEastAsia"/>
              <w:noProof/>
              <w:kern w:val="0"/>
              <w:sz w:val="20"/>
              <w:lang w:eastAsia="es-DO"/>
              <w14:ligatures w14:val="none"/>
            </w:rPr>
          </w:pPr>
          <w:hyperlink w:anchor="_Toc205370610" w:history="1">
            <w:r w:rsidRPr="000C6CC7">
              <w:rPr>
                <w:rStyle w:val="Hyperlink"/>
                <w:b/>
                <w:noProof/>
                <w:sz w:val="20"/>
                <w:lang w:eastAsia="es-DO"/>
              </w:rPr>
              <w:t>2.2.</w:t>
            </w:r>
            <w:r w:rsidRPr="000C6CC7">
              <w:rPr>
                <w:rFonts w:eastAsiaTheme="minorEastAsia"/>
                <w:noProof/>
                <w:kern w:val="0"/>
                <w:sz w:val="20"/>
                <w:lang w:eastAsia="es-DO"/>
                <w14:ligatures w14:val="none"/>
              </w:rPr>
              <w:tab/>
            </w:r>
            <w:r w:rsidRPr="000C6CC7">
              <w:rPr>
                <w:rStyle w:val="Hyperlink"/>
                <w:b/>
                <w:noProof/>
                <w:sz w:val="20"/>
                <w:lang w:eastAsia="es-DO"/>
              </w:rPr>
              <w:t>PRY-DVSO-003-2023 TORRE AEROPUERTO SAN ISIDRO (CABINA DE CONTROL)</w:t>
            </w:r>
            <w:r w:rsidRPr="000C6CC7">
              <w:rPr>
                <w:noProof/>
                <w:webHidden/>
                <w:sz w:val="20"/>
              </w:rPr>
              <w:tab/>
            </w:r>
            <w:r w:rsidRPr="000C6CC7">
              <w:rPr>
                <w:noProof/>
                <w:webHidden/>
                <w:sz w:val="20"/>
              </w:rPr>
              <w:fldChar w:fldCharType="begin"/>
            </w:r>
            <w:r w:rsidRPr="000C6CC7">
              <w:rPr>
                <w:noProof/>
                <w:webHidden/>
                <w:sz w:val="20"/>
              </w:rPr>
              <w:instrText xml:space="preserve"> PAGEREF _Toc205370610 \h </w:instrText>
            </w:r>
            <w:r w:rsidRPr="000C6CC7">
              <w:rPr>
                <w:noProof/>
                <w:webHidden/>
                <w:sz w:val="20"/>
              </w:rPr>
            </w:r>
            <w:r w:rsidRPr="000C6CC7">
              <w:rPr>
                <w:noProof/>
                <w:webHidden/>
                <w:sz w:val="20"/>
              </w:rPr>
              <w:fldChar w:fldCharType="separate"/>
            </w:r>
            <w:r w:rsidR="00EF626B">
              <w:rPr>
                <w:noProof/>
                <w:webHidden/>
                <w:sz w:val="20"/>
              </w:rPr>
              <w:t>9</w:t>
            </w:r>
            <w:r w:rsidRPr="000C6CC7">
              <w:rPr>
                <w:noProof/>
                <w:webHidden/>
                <w:sz w:val="20"/>
              </w:rPr>
              <w:fldChar w:fldCharType="end"/>
            </w:r>
          </w:hyperlink>
        </w:p>
        <w:p w14:paraId="01CE6FDD" w14:textId="77777777" w:rsidR="000C6CC7" w:rsidRPr="000C6CC7" w:rsidRDefault="000C6CC7">
          <w:pPr>
            <w:pStyle w:val="TOC1"/>
            <w:rPr>
              <w:rFonts w:eastAsiaTheme="minorEastAsia"/>
              <w:noProof/>
              <w:kern w:val="0"/>
              <w:sz w:val="20"/>
              <w:lang w:eastAsia="es-DO"/>
              <w14:ligatures w14:val="none"/>
            </w:rPr>
          </w:pPr>
          <w:hyperlink w:anchor="_Toc205370611" w:history="1">
            <w:r w:rsidRPr="000C6CC7">
              <w:rPr>
                <w:rStyle w:val="Hyperlink"/>
                <w:b/>
                <w:noProof/>
                <w:sz w:val="20"/>
                <w:lang w:eastAsia="es-DO"/>
              </w:rPr>
              <w:t>2.3.</w:t>
            </w:r>
            <w:r w:rsidRPr="000C6CC7">
              <w:rPr>
                <w:rFonts w:eastAsiaTheme="minorEastAsia"/>
                <w:noProof/>
                <w:kern w:val="0"/>
                <w:sz w:val="20"/>
                <w:lang w:eastAsia="es-DO"/>
                <w14:ligatures w14:val="none"/>
              </w:rPr>
              <w:tab/>
            </w:r>
            <w:r w:rsidRPr="000C6CC7">
              <w:rPr>
                <w:rStyle w:val="Hyperlink"/>
                <w:b/>
                <w:noProof/>
                <w:sz w:val="20"/>
                <w:lang w:eastAsia="es-DO"/>
              </w:rPr>
              <w:t>PRY-DVSO-004-2023 PROYECTO: SISTEMA DE COMUNICACIÓN SAN ISIDRO</w:t>
            </w:r>
            <w:r w:rsidRPr="000C6CC7">
              <w:rPr>
                <w:noProof/>
                <w:webHidden/>
                <w:sz w:val="20"/>
              </w:rPr>
              <w:tab/>
            </w:r>
            <w:r w:rsidRPr="000C6CC7">
              <w:rPr>
                <w:noProof/>
                <w:webHidden/>
                <w:sz w:val="20"/>
              </w:rPr>
              <w:fldChar w:fldCharType="begin"/>
            </w:r>
            <w:r w:rsidRPr="000C6CC7">
              <w:rPr>
                <w:noProof/>
                <w:webHidden/>
                <w:sz w:val="20"/>
              </w:rPr>
              <w:instrText xml:space="preserve"> PAGEREF _Toc205370611 \h </w:instrText>
            </w:r>
            <w:r w:rsidRPr="000C6CC7">
              <w:rPr>
                <w:noProof/>
                <w:webHidden/>
                <w:sz w:val="20"/>
              </w:rPr>
            </w:r>
            <w:r w:rsidRPr="000C6CC7">
              <w:rPr>
                <w:noProof/>
                <w:webHidden/>
                <w:sz w:val="20"/>
              </w:rPr>
              <w:fldChar w:fldCharType="separate"/>
            </w:r>
            <w:r w:rsidR="00EF626B">
              <w:rPr>
                <w:noProof/>
                <w:webHidden/>
                <w:sz w:val="20"/>
              </w:rPr>
              <w:t>9</w:t>
            </w:r>
            <w:r w:rsidRPr="000C6CC7">
              <w:rPr>
                <w:noProof/>
                <w:webHidden/>
                <w:sz w:val="20"/>
              </w:rPr>
              <w:fldChar w:fldCharType="end"/>
            </w:r>
          </w:hyperlink>
        </w:p>
        <w:p w14:paraId="67A60FC7" w14:textId="77777777" w:rsidR="000C6CC7" w:rsidRPr="000C6CC7" w:rsidRDefault="000C6CC7">
          <w:pPr>
            <w:pStyle w:val="TOC1"/>
            <w:rPr>
              <w:rFonts w:eastAsiaTheme="minorEastAsia"/>
              <w:noProof/>
              <w:kern w:val="0"/>
              <w:sz w:val="20"/>
              <w:lang w:eastAsia="es-DO"/>
              <w14:ligatures w14:val="none"/>
            </w:rPr>
          </w:pPr>
          <w:hyperlink w:anchor="_Toc205370612" w:history="1">
            <w:r w:rsidRPr="000C6CC7">
              <w:rPr>
                <w:rStyle w:val="Hyperlink"/>
                <w:b/>
                <w:noProof/>
                <w:sz w:val="20"/>
                <w:lang w:eastAsia="es-DO"/>
              </w:rPr>
              <w:t>3.</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GREGORIO LUPERÓN (MDPP)</w:t>
            </w:r>
            <w:r w:rsidRPr="000C6CC7">
              <w:rPr>
                <w:noProof/>
                <w:webHidden/>
                <w:sz w:val="20"/>
              </w:rPr>
              <w:tab/>
            </w:r>
            <w:r w:rsidRPr="000C6CC7">
              <w:rPr>
                <w:noProof/>
                <w:webHidden/>
                <w:sz w:val="20"/>
              </w:rPr>
              <w:fldChar w:fldCharType="begin"/>
            </w:r>
            <w:r w:rsidRPr="000C6CC7">
              <w:rPr>
                <w:noProof/>
                <w:webHidden/>
                <w:sz w:val="20"/>
              </w:rPr>
              <w:instrText xml:space="preserve"> PAGEREF _Toc205370612 \h </w:instrText>
            </w:r>
            <w:r w:rsidRPr="000C6CC7">
              <w:rPr>
                <w:noProof/>
                <w:webHidden/>
                <w:sz w:val="20"/>
              </w:rPr>
            </w:r>
            <w:r w:rsidRPr="000C6CC7">
              <w:rPr>
                <w:noProof/>
                <w:webHidden/>
                <w:sz w:val="20"/>
              </w:rPr>
              <w:fldChar w:fldCharType="separate"/>
            </w:r>
            <w:r w:rsidR="00EF626B">
              <w:rPr>
                <w:noProof/>
                <w:webHidden/>
                <w:sz w:val="20"/>
              </w:rPr>
              <w:t>10</w:t>
            </w:r>
            <w:r w:rsidRPr="000C6CC7">
              <w:rPr>
                <w:noProof/>
                <w:webHidden/>
                <w:sz w:val="20"/>
              </w:rPr>
              <w:fldChar w:fldCharType="end"/>
            </w:r>
          </w:hyperlink>
        </w:p>
        <w:p w14:paraId="68B842B9" w14:textId="77777777" w:rsidR="000C6CC7" w:rsidRPr="000C6CC7" w:rsidRDefault="000C6CC7">
          <w:pPr>
            <w:pStyle w:val="TOC1"/>
            <w:rPr>
              <w:rFonts w:eastAsiaTheme="minorEastAsia"/>
              <w:noProof/>
              <w:kern w:val="0"/>
              <w:sz w:val="20"/>
              <w:lang w:eastAsia="es-DO"/>
              <w14:ligatures w14:val="none"/>
            </w:rPr>
          </w:pPr>
          <w:hyperlink w:anchor="_Toc205370613" w:history="1">
            <w:r w:rsidRPr="000C6CC7">
              <w:rPr>
                <w:rStyle w:val="Hyperlink"/>
                <w:b/>
                <w:noProof/>
                <w:sz w:val="20"/>
                <w:lang w:eastAsia="es-DO"/>
              </w:rPr>
              <w:t>3.1.</w:t>
            </w:r>
            <w:r w:rsidRPr="000C6CC7">
              <w:rPr>
                <w:rFonts w:eastAsiaTheme="minorEastAsia"/>
                <w:noProof/>
                <w:kern w:val="0"/>
                <w:sz w:val="20"/>
                <w:lang w:eastAsia="es-DO"/>
                <w14:ligatures w14:val="none"/>
              </w:rPr>
              <w:tab/>
            </w:r>
            <w:r w:rsidRPr="000C6CC7">
              <w:rPr>
                <w:rStyle w:val="Hyperlink"/>
                <w:b/>
                <w:noProof/>
                <w:sz w:val="20"/>
                <w:lang w:eastAsia="es-DO"/>
              </w:rPr>
              <w:t>PRY-DINA-005-2023 RADAR DOPPLER METEOROLÓGICO ISABEL DE TORRES</w:t>
            </w:r>
            <w:r w:rsidRPr="000C6CC7">
              <w:rPr>
                <w:noProof/>
                <w:webHidden/>
                <w:sz w:val="20"/>
              </w:rPr>
              <w:tab/>
            </w:r>
            <w:r w:rsidRPr="000C6CC7">
              <w:rPr>
                <w:noProof/>
                <w:webHidden/>
                <w:sz w:val="20"/>
              </w:rPr>
              <w:fldChar w:fldCharType="begin"/>
            </w:r>
            <w:r w:rsidRPr="000C6CC7">
              <w:rPr>
                <w:noProof/>
                <w:webHidden/>
                <w:sz w:val="20"/>
              </w:rPr>
              <w:instrText xml:space="preserve"> PAGEREF _Toc205370613 \h </w:instrText>
            </w:r>
            <w:r w:rsidRPr="000C6CC7">
              <w:rPr>
                <w:noProof/>
                <w:webHidden/>
                <w:sz w:val="20"/>
              </w:rPr>
            </w:r>
            <w:r w:rsidRPr="000C6CC7">
              <w:rPr>
                <w:noProof/>
                <w:webHidden/>
                <w:sz w:val="20"/>
              </w:rPr>
              <w:fldChar w:fldCharType="separate"/>
            </w:r>
            <w:r w:rsidR="00EF626B">
              <w:rPr>
                <w:noProof/>
                <w:webHidden/>
                <w:sz w:val="20"/>
              </w:rPr>
              <w:t>10</w:t>
            </w:r>
            <w:r w:rsidRPr="000C6CC7">
              <w:rPr>
                <w:noProof/>
                <w:webHidden/>
                <w:sz w:val="20"/>
              </w:rPr>
              <w:fldChar w:fldCharType="end"/>
            </w:r>
          </w:hyperlink>
        </w:p>
        <w:p w14:paraId="7FE4A698" w14:textId="77777777" w:rsidR="000C6CC7" w:rsidRPr="000C6CC7" w:rsidRDefault="000C6CC7">
          <w:pPr>
            <w:pStyle w:val="TOC1"/>
            <w:rPr>
              <w:rFonts w:eastAsiaTheme="minorEastAsia"/>
              <w:noProof/>
              <w:kern w:val="0"/>
              <w:sz w:val="20"/>
              <w:lang w:eastAsia="es-DO"/>
              <w14:ligatures w14:val="none"/>
            </w:rPr>
          </w:pPr>
          <w:hyperlink w:anchor="_Toc205370614" w:history="1">
            <w:r w:rsidRPr="000C6CC7">
              <w:rPr>
                <w:rStyle w:val="Hyperlink"/>
                <w:b/>
                <w:noProof/>
                <w:sz w:val="20"/>
                <w:lang w:eastAsia="es-DO"/>
              </w:rPr>
              <w:t>3.2.</w:t>
            </w:r>
            <w:r w:rsidRPr="000C6CC7">
              <w:rPr>
                <w:rFonts w:eastAsiaTheme="minorEastAsia"/>
                <w:noProof/>
                <w:kern w:val="0"/>
                <w:sz w:val="20"/>
                <w:lang w:eastAsia="es-DO"/>
                <w14:ligatures w14:val="none"/>
              </w:rPr>
              <w:tab/>
            </w:r>
            <w:r w:rsidRPr="000C6CC7">
              <w:rPr>
                <w:rStyle w:val="Hyperlink"/>
                <w:b/>
                <w:noProof/>
                <w:sz w:val="20"/>
                <w:lang w:eastAsia="es-DO"/>
              </w:rPr>
              <w:t>PM-DINA-003-2022 UPGRADE SISTEMA DE COMUNICACIONES AIGL MDPP</w:t>
            </w:r>
            <w:r w:rsidRPr="000C6CC7">
              <w:rPr>
                <w:noProof/>
                <w:webHidden/>
                <w:sz w:val="20"/>
              </w:rPr>
              <w:tab/>
            </w:r>
            <w:r w:rsidRPr="000C6CC7">
              <w:rPr>
                <w:noProof/>
                <w:webHidden/>
                <w:sz w:val="20"/>
              </w:rPr>
              <w:fldChar w:fldCharType="begin"/>
            </w:r>
            <w:r w:rsidRPr="000C6CC7">
              <w:rPr>
                <w:noProof/>
                <w:webHidden/>
                <w:sz w:val="20"/>
              </w:rPr>
              <w:instrText xml:space="preserve"> PAGEREF _Toc205370614 \h </w:instrText>
            </w:r>
            <w:r w:rsidRPr="000C6CC7">
              <w:rPr>
                <w:noProof/>
                <w:webHidden/>
                <w:sz w:val="20"/>
              </w:rPr>
            </w:r>
            <w:r w:rsidRPr="000C6CC7">
              <w:rPr>
                <w:noProof/>
                <w:webHidden/>
                <w:sz w:val="20"/>
              </w:rPr>
              <w:fldChar w:fldCharType="separate"/>
            </w:r>
            <w:r w:rsidR="00EF626B">
              <w:rPr>
                <w:noProof/>
                <w:webHidden/>
                <w:sz w:val="20"/>
              </w:rPr>
              <w:t>11</w:t>
            </w:r>
            <w:r w:rsidRPr="000C6CC7">
              <w:rPr>
                <w:noProof/>
                <w:webHidden/>
                <w:sz w:val="20"/>
              </w:rPr>
              <w:fldChar w:fldCharType="end"/>
            </w:r>
          </w:hyperlink>
        </w:p>
        <w:p w14:paraId="01D80AEF" w14:textId="77777777" w:rsidR="000C6CC7" w:rsidRPr="000C6CC7" w:rsidRDefault="000C6CC7">
          <w:pPr>
            <w:pStyle w:val="TOC1"/>
            <w:rPr>
              <w:rFonts w:eastAsiaTheme="minorEastAsia"/>
              <w:noProof/>
              <w:kern w:val="0"/>
              <w:sz w:val="20"/>
              <w:lang w:eastAsia="es-DO"/>
              <w14:ligatures w14:val="none"/>
            </w:rPr>
          </w:pPr>
          <w:hyperlink w:anchor="_Toc205370615" w:history="1">
            <w:r w:rsidRPr="000C6CC7">
              <w:rPr>
                <w:rStyle w:val="Hyperlink"/>
                <w:b/>
                <w:noProof/>
                <w:sz w:val="20"/>
                <w:lang w:eastAsia="es-DO"/>
              </w:rPr>
              <w:t>4.</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DE PUNTA CANA (MDPC)</w:t>
            </w:r>
            <w:r w:rsidRPr="000C6CC7">
              <w:rPr>
                <w:noProof/>
                <w:webHidden/>
                <w:sz w:val="20"/>
              </w:rPr>
              <w:tab/>
            </w:r>
            <w:r w:rsidRPr="000C6CC7">
              <w:rPr>
                <w:noProof/>
                <w:webHidden/>
                <w:sz w:val="20"/>
              </w:rPr>
              <w:fldChar w:fldCharType="begin"/>
            </w:r>
            <w:r w:rsidRPr="000C6CC7">
              <w:rPr>
                <w:noProof/>
                <w:webHidden/>
                <w:sz w:val="20"/>
              </w:rPr>
              <w:instrText xml:space="preserve"> PAGEREF _Toc205370615 \h </w:instrText>
            </w:r>
            <w:r w:rsidRPr="000C6CC7">
              <w:rPr>
                <w:noProof/>
                <w:webHidden/>
                <w:sz w:val="20"/>
              </w:rPr>
            </w:r>
            <w:r w:rsidRPr="000C6CC7">
              <w:rPr>
                <w:noProof/>
                <w:webHidden/>
                <w:sz w:val="20"/>
              </w:rPr>
              <w:fldChar w:fldCharType="separate"/>
            </w:r>
            <w:r w:rsidR="00EF626B">
              <w:rPr>
                <w:noProof/>
                <w:webHidden/>
                <w:sz w:val="20"/>
              </w:rPr>
              <w:t>12</w:t>
            </w:r>
            <w:r w:rsidRPr="000C6CC7">
              <w:rPr>
                <w:noProof/>
                <w:webHidden/>
                <w:sz w:val="20"/>
              </w:rPr>
              <w:fldChar w:fldCharType="end"/>
            </w:r>
          </w:hyperlink>
        </w:p>
        <w:p w14:paraId="58283416" w14:textId="77777777" w:rsidR="000C6CC7" w:rsidRPr="000C6CC7" w:rsidRDefault="000C6CC7">
          <w:pPr>
            <w:pStyle w:val="TOC1"/>
            <w:rPr>
              <w:rFonts w:eastAsiaTheme="minorEastAsia"/>
              <w:noProof/>
              <w:kern w:val="0"/>
              <w:sz w:val="20"/>
              <w:lang w:eastAsia="es-DO"/>
              <w14:ligatures w14:val="none"/>
            </w:rPr>
          </w:pPr>
          <w:hyperlink w:anchor="_Toc205370616" w:history="1">
            <w:r w:rsidRPr="000C6CC7">
              <w:rPr>
                <w:rStyle w:val="Hyperlink"/>
                <w:b/>
                <w:noProof/>
                <w:sz w:val="20"/>
                <w:lang w:eastAsia="es-DO"/>
              </w:rPr>
              <w:t>4.1.</w:t>
            </w:r>
            <w:r w:rsidRPr="000C6CC7">
              <w:rPr>
                <w:rFonts w:eastAsiaTheme="minorEastAsia"/>
                <w:noProof/>
                <w:kern w:val="0"/>
                <w:sz w:val="20"/>
                <w:lang w:eastAsia="es-DO"/>
                <w14:ligatures w14:val="none"/>
              </w:rPr>
              <w:tab/>
            </w:r>
            <w:r w:rsidRPr="000C6CC7">
              <w:rPr>
                <w:rStyle w:val="Hyperlink"/>
                <w:b/>
                <w:noProof/>
                <w:sz w:val="20"/>
                <w:lang w:eastAsia="es-DO"/>
              </w:rPr>
              <w:t>PRY-DINA-003-2022 VOR/DME PUNTA CANA</w:t>
            </w:r>
            <w:r w:rsidRPr="000C6CC7">
              <w:rPr>
                <w:noProof/>
                <w:webHidden/>
                <w:sz w:val="20"/>
              </w:rPr>
              <w:tab/>
            </w:r>
            <w:r w:rsidRPr="000C6CC7">
              <w:rPr>
                <w:noProof/>
                <w:webHidden/>
                <w:sz w:val="20"/>
              </w:rPr>
              <w:fldChar w:fldCharType="begin"/>
            </w:r>
            <w:r w:rsidRPr="000C6CC7">
              <w:rPr>
                <w:noProof/>
                <w:webHidden/>
                <w:sz w:val="20"/>
              </w:rPr>
              <w:instrText xml:space="preserve"> PAGEREF _Toc205370616 \h </w:instrText>
            </w:r>
            <w:r w:rsidRPr="000C6CC7">
              <w:rPr>
                <w:noProof/>
                <w:webHidden/>
                <w:sz w:val="20"/>
              </w:rPr>
            </w:r>
            <w:r w:rsidRPr="000C6CC7">
              <w:rPr>
                <w:noProof/>
                <w:webHidden/>
                <w:sz w:val="20"/>
              </w:rPr>
              <w:fldChar w:fldCharType="separate"/>
            </w:r>
            <w:r w:rsidR="00EF626B">
              <w:rPr>
                <w:noProof/>
                <w:webHidden/>
                <w:sz w:val="20"/>
              </w:rPr>
              <w:t>12</w:t>
            </w:r>
            <w:r w:rsidRPr="000C6CC7">
              <w:rPr>
                <w:noProof/>
                <w:webHidden/>
                <w:sz w:val="20"/>
              </w:rPr>
              <w:fldChar w:fldCharType="end"/>
            </w:r>
          </w:hyperlink>
        </w:p>
        <w:p w14:paraId="196311DB" w14:textId="77777777" w:rsidR="000C6CC7" w:rsidRPr="000C6CC7" w:rsidRDefault="000C6CC7">
          <w:pPr>
            <w:pStyle w:val="TOC1"/>
            <w:rPr>
              <w:rFonts w:eastAsiaTheme="minorEastAsia"/>
              <w:noProof/>
              <w:kern w:val="0"/>
              <w:sz w:val="20"/>
              <w:lang w:eastAsia="es-DO"/>
              <w14:ligatures w14:val="none"/>
            </w:rPr>
          </w:pPr>
          <w:hyperlink w:anchor="_Toc205370617" w:history="1">
            <w:r w:rsidRPr="000C6CC7">
              <w:rPr>
                <w:rStyle w:val="Hyperlink"/>
                <w:b/>
                <w:noProof/>
                <w:sz w:val="20"/>
                <w:lang w:eastAsia="es-DO"/>
              </w:rPr>
              <w:t>5.</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DE LAS AMÉRICAS (AILA)</w:t>
            </w:r>
            <w:r w:rsidRPr="000C6CC7">
              <w:rPr>
                <w:noProof/>
                <w:webHidden/>
                <w:sz w:val="20"/>
              </w:rPr>
              <w:tab/>
            </w:r>
            <w:r w:rsidRPr="000C6CC7">
              <w:rPr>
                <w:noProof/>
                <w:webHidden/>
                <w:sz w:val="20"/>
              </w:rPr>
              <w:fldChar w:fldCharType="begin"/>
            </w:r>
            <w:r w:rsidRPr="000C6CC7">
              <w:rPr>
                <w:noProof/>
                <w:webHidden/>
                <w:sz w:val="20"/>
              </w:rPr>
              <w:instrText xml:space="preserve"> PAGEREF _Toc205370617 \h </w:instrText>
            </w:r>
            <w:r w:rsidRPr="000C6CC7">
              <w:rPr>
                <w:noProof/>
                <w:webHidden/>
                <w:sz w:val="20"/>
              </w:rPr>
            </w:r>
            <w:r w:rsidRPr="000C6CC7">
              <w:rPr>
                <w:noProof/>
                <w:webHidden/>
                <w:sz w:val="20"/>
              </w:rPr>
              <w:fldChar w:fldCharType="separate"/>
            </w:r>
            <w:r w:rsidR="00EF626B">
              <w:rPr>
                <w:noProof/>
                <w:webHidden/>
                <w:sz w:val="20"/>
              </w:rPr>
              <w:t>13</w:t>
            </w:r>
            <w:r w:rsidRPr="000C6CC7">
              <w:rPr>
                <w:noProof/>
                <w:webHidden/>
                <w:sz w:val="20"/>
              </w:rPr>
              <w:fldChar w:fldCharType="end"/>
            </w:r>
          </w:hyperlink>
        </w:p>
        <w:p w14:paraId="08B0AB38" w14:textId="77777777" w:rsidR="000C6CC7" w:rsidRPr="000C6CC7" w:rsidRDefault="000C6CC7">
          <w:pPr>
            <w:pStyle w:val="TOC1"/>
            <w:rPr>
              <w:rFonts w:eastAsiaTheme="minorEastAsia"/>
              <w:noProof/>
              <w:kern w:val="0"/>
              <w:sz w:val="20"/>
              <w:lang w:eastAsia="es-DO"/>
              <w14:ligatures w14:val="none"/>
            </w:rPr>
          </w:pPr>
          <w:hyperlink w:anchor="_Toc205370618" w:history="1">
            <w:r w:rsidRPr="000C6CC7">
              <w:rPr>
                <w:rStyle w:val="Hyperlink"/>
                <w:b/>
                <w:noProof/>
                <w:sz w:val="20"/>
                <w:lang w:eastAsia="es-DO"/>
              </w:rPr>
              <w:t>5.1.</w:t>
            </w:r>
            <w:r w:rsidRPr="000C6CC7">
              <w:rPr>
                <w:rFonts w:eastAsiaTheme="minorEastAsia"/>
                <w:noProof/>
                <w:kern w:val="0"/>
                <w:sz w:val="20"/>
                <w:lang w:eastAsia="es-DO"/>
                <w14:ligatures w14:val="none"/>
              </w:rPr>
              <w:tab/>
            </w:r>
            <w:r w:rsidRPr="000C6CC7">
              <w:rPr>
                <w:rStyle w:val="Hyperlink"/>
                <w:b/>
                <w:noProof/>
                <w:sz w:val="20"/>
                <w:lang w:eastAsia="es-DO"/>
              </w:rPr>
              <w:t>PRY-DINA-001-2022 RADAR DOPPLER METEOROLÓGICO BANDA C PARA EL AILA</w:t>
            </w:r>
            <w:r w:rsidRPr="000C6CC7">
              <w:rPr>
                <w:noProof/>
                <w:webHidden/>
                <w:sz w:val="20"/>
              </w:rPr>
              <w:tab/>
            </w:r>
            <w:r w:rsidRPr="000C6CC7">
              <w:rPr>
                <w:noProof/>
                <w:webHidden/>
                <w:sz w:val="20"/>
              </w:rPr>
              <w:fldChar w:fldCharType="begin"/>
            </w:r>
            <w:r w:rsidRPr="000C6CC7">
              <w:rPr>
                <w:noProof/>
                <w:webHidden/>
                <w:sz w:val="20"/>
              </w:rPr>
              <w:instrText xml:space="preserve"> PAGEREF _Toc205370618 \h </w:instrText>
            </w:r>
            <w:r w:rsidRPr="000C6CC7">
              <w:rPr>
                <w:noProof/>
                <w:webHidden/>
                <w:sz w:val="20"/>
              </w:rPr>
            </w:r>
            <w:r w:rsidRPr="000C6CC7">
              <w:rPr>
                <w:noProof/>
                <w:webHidden/>
                <w:sz w:val="20"/>
              </w:rPr>
              <w:fldChar w:fldCharType="separate"/>
            </w:r>
            <w:r w:rsidR="00EF626B">
              <w:rPr>
                <w:noProof/>
                <w:webHidden/>
                <w:sz w:val="20"/>
              </w:rPr>
              <w:t>13</w:t>
            </w:r>
            <w:r w:rsidRPr="000C6CC7">
              <w:rPr>
                <w:noProof/>
                <w:webHidden/>
                <w:sz w:val="20"/>
              </w:rPr>
              <w:fldChar w:fldCharType="end"/>
            </w:r>
          </w:hyperlink>
        </w:p>
        <w:p w14:paraId="7CA540B5" w14:textId="77777777" w:rsidR="000C6CC7" w:rsidRPr="000C6CC7" w:rsidRDefault="000C6CC7">
          <w:pPr>
            <w:pStyle w:val="TOC1"/>
            <w:rPr>
              <w:rFonts w:eastAsiaTheme="minorEastAsia"/>
              <w:noProof/>
              <w:kern w:val="0"/>
              <w:sz w:val="20"/>
              <w:lang w:eastAsia="es-DO"/>
              <w14:ligatures w14:val="none"/>
            </w:rPr>
          </w:pPr>
          <w:hyperlink w:anchor="_Toc205370619" w:history="1">
            <w:r w:rsidRPr="000C6CC7">
              <w:rPr>
                <w:rStyle w:val="Hyperlink"/>
                <w:b/>
                <w:noProof/>
                <w:sz w:val="20"/>
                <w:lang w:eastAsia="es-DO"/>
              </w:rPr>
              <w:t>5.2.</w:t>
            </w:r>
            <w:r w:rsidRPr="000C6CC7">
              <w:rPr>
                <w:rFonts w:eastAsiaTheme="minorEastAsia"/>
                <w:noProof/>
                <w:kern w:val="0"/>
                <w:sz w:val="20"/>
                <w:lang w:eastAsia="es-DO"/>
                <w14:ligatures w14:val="none"/>
              </w:rPr>
              <w:tab/>
            </w:r>
            <w:r w:rsidRPr="000C6CC7">
              <w:rPr>
                <w:rStyle w:val="Hyperlink"/>
                <w:b/>
                <w:noProof/>
                <w:sz w:val="20"/>
                <w:lang w:eastAsia="es-DO"/>
              </w:rPr>
              <w:t>PRY-DVSO-002-2023 COMUNICACIONES POR MICRO-ONDAS</w:t>
            </w:r>
            <w:r w:rsidRPr="000C6CC7">
              <w:rPr>
                <w:noProof/>
                <w:webHidden/>
                <w:sz w:val="20"/>
              </w:rPr>
              <w:tab/>
            </w:r>
            <w:r w:rsidRPr="000C6CC7">
              <w:rPr>
                <w:noProof/>
                <w:webHidden/>
                <w:sz w:val="20"/>
              </w:rPr>
              <w:fldChar w:fldCharType="begin"/>
            </w:r>
            <w:r w:rsidRPr="000C6CC7">
              <w:rPr>
                <w:noProof/>
                <w:webHidden/>
                <w:sz w:val="20"/>
              </w:rPr>
              <w:instrText xml:space="preserve"> PAGEREF _Toc205370619 \h </w:instrText>
            </w:r>
            <w:r w:rsidRPr="000C6CC7">
              <w:rPr>
                <w:noProof/>
                <w:webHidden/>
                <w:sz w:val="20"/>
              </w:rPr>
            </w:r>
            <w:r w:rsidRPr="000C6CC7">
              <w:rPr>
                <w:noProof/>
                <w:webHidden/>
                <w:sz w:val="20"/>
              </w:rPr>
              <w:fldChar w:fldCharType="separate"/>
            </w:r>
            <w:r w:rsidR="00EF626B">
              <w:rPr>
                <w:noProof/>
                <w:webHidden/>
                <w:sz w:val="20"/>
              </w:rPr>
              <w:t>14</w:t>
            </w:r>
            <w:r w:rsidRPr="000C6CC7">
              <w:rPr>
                <w:noProof/>
                <w:webHidden/>
                <w:sz w:val="20"/>
              </w:rPr>
              <w:fldChar w:fldCharType="end"/>
            </w:r>
          </w:hyperlink>
        </w:p>
        <w:p w14:paraId="6AB056E3" w14:textId="77777777" w:rsidR="000C6CC7" w:rsidRPr="000C6CC7" w:rsidRDefault="000C6CC7">
          <w:pPr>
            <w:pStyle w:val="TOC1"/>
            <w:rPr>
              <w:rFonts w:eastAsiaTheme="minorEastAsia"/>
              <w:noProof/>
              <w:kern w:val="0"/>
              <w:sz w:val="20"/>
              <w:lang w:eastAsia="es-DO"/>
              <w14:ligatures w14:val="none"/>
            </w:rPr>
          </w:pPr>
          <w:hyperlink w:anchor="_Toc205370620" w:history="1">
            <w:r w:rsidRPr="000C6CC7">
              <w:rPr>
                <w:rStyle w:val="Hyperlink"/>
                <w:b/>
                <w:noProof/>
                <w:sz w:val="20"/>
                <w:lang w:eastAsia="es-DO"/>
              </w:rPr>
              <w:t>5.3.</w:t>
            </w:r>
            <w:r w:rsidRPr="000C6CC7">
              <w:rPr>
                <w:rFonts w:eastAsiaTheme="minorEastAsia"/>
                <w:noProof/>
                <w:kern w:val="0"/>
                <w:sz w:val="20"/>
                <w:lang w:eastAsia="es-DO"/>
                <w14:ligatures w14:val="none"/>
              </w:rPr>
              <w:tab/>
            </w:r>
            <w:r w:rsidRPr="000C6CC7">
              <w:rPr>
                <w:rStyle w:val="Hyperlink"/>
                <w:b/>
                <w:noProof/>
                <w:sz w:val="20"/>
                <w:lang w:eastAsia="es-DO"/>
              </w:rPr>
              <w:t>SUSTITUCIÓN DEL SISTEMA ILS EN EL AILA</w:t>
            </w:r>
            <w:r w:rsidRPr="000C6CC7">
              <w:rPr>
                <w:noProof/>
                <w:webHidden/>
                <w:sz w:val="20"/>
              </w:rPr>
              <w:tab/>
            </w:r>
            <w:r w:rsidRPr="000C6CC7">
              <w:rPr>
                <w:noProof/>
                <w:webHidden/>
                <w:sz w:val="20"/>
              </w:rPr>
              <w:fldChar w:fldCharType="begin"/>
            </w:r>
            <w:r w:rsidRPr="000C6CC7">
              <w:rPr>
                <w:noProof/>
                <w:webHidden/>
                <w:sz w:val="20"/>
              </w:rPr>
              <w:instrText xml:space="preserve"> PAGEREF _Toc205370620 \h </w:instrText>
            </w:r>
            <w:r w:rsidRPr="000C6CC7">
              <w:rPr>
                <w:noProof/>
                <w:webHidden/>
                <w:sz w:val="20"/>
              </w:rPr>
            </w:r>
            <w:r w:rsidRPr="000C6CC7">
              <w:rPr>
                <w:noProof/>
                <w:webHidden/>
                <w:sz w:val="20"/>
              </w:rPr>
              <w:fldChar w:fldCharType="separate"/>
            </w:r>
            <w:r w:rsidR="00EF626B">
              <w:rPr>
                <w:noProof/>
                <w:webHidden/>
                <w:sz w:val="20"/>
              </w:rPr>
              <w:t>14</w:t>
            </w:r>
            <w:r w:rsidRPr="000C6CC7">
              <w:rPr>
                <w:noProof/>
                <w:webHidden/>
                <w:sz w:val="20"/>
              </w:rPr>
              <w:fldChar w:fldCharType="end"/>
            </w:r>
          </w:hyperlink>
        </w:p>
        <w:p w14:paraId="0A023B7A" w14:textId="77777777" w:rsidR="000C6CC7" w:rsidRPr="000C6CC7" w:rsidRDefault="000C6CC7">
          <w:pPr>
            <w:pStyle w:val="TOC1"/>
            <w:rPr>
              <w:rFonts w:eastAsiaTheme="minorEastAsia"/>
              <w:noProof/>
              <w:kern w:val="0"/>
              <w:sz w:val="20"/>
              <w:lang w:eastAsia="es-DO"/>
              <w14:ligatures w14:val="none"/>
            </w:rPr>
          </w:pPr>
          <w:hyperlink w:anchor="_Toc205370621" w:history="1">
            <w:r w:rsidRPr="000C6CC7">
              <w:rPr>
                <w:rStyle w:val="Hyperlink"/>
                <w:b/>
                <w:noProof/>
                <w:sz w:val="20"/>
                <w:lang w:eastAsia="es-DO"/>
              </w:rPr>
              <w:t>6.</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DEL CIBAO (MDST)</w:t>
            </w:r>
            <w:r w:rsidRPr="000C6CC7">
              <w:rPr>
                <w:noProof/>
                <w:webHidden/>
                <w:sz w:val="20"/>
              </w:rPr>
              <w:tab/>
            </w:r>
            <w:r w:rsidRPr="000C6CC7">
              <w:rPr>
                <w:noProof/>
                <w:webHidden/>
                <w:sz w:val="20"/>
              </w:rPr>
              <w:fldChar w:fldCharType="begin"/>
            </w:r>
            <w:r w:rsidRPr="000C6CC7">
              <w:rPr>
                <w:noProof/>
                <w:webHidden/>
                <w:sz w:val="20"/>
              </w:rPr>
              <w:instrText xml:space="preserve"> PAGEREF _Toc205370621 \h </w:instrText>
            </w:r>
            <w:r w:rsidRPr="000C6CC7">
              <w:rPr>
                <w:noProof/>
                <w:webHidden/>
                <w:sz w:val="20"/>
              </w:rPr>
            </w:r>
            <w:r w:rsidRPr="000C6CC7">
              <w:rPr>
                <w:noProof/>
                <w:webHidden/>
                <w:sz w:val="20"/>
              </w:rPr>
              <w:fldChar w:fldCharType="separate"/>
            </w:r>
            <w:r w:rsidR="00EF626B">
              <w:rPr>
                <w:noProof/>
                <w:webHidden/>
                <w:sz w:val="20"/>
              </w:rPr>
              <w:t>15</w:t>
            </w:r>
            <w:r w:rsidRPr="000C6CC7">
              <w:rPr>
                <w:noProof/>
                <w:webHidden/>
                <w:sz w:val="20"/>
              </w:rPr>
              <w:fldChar w:fldCharType="end"/>
            </w:r>
          </w:hyperlink>
        </w:p>
        <w:p w14:paraId="12B07836" w14:textId="77777777" w:rsidR="000C6CC7" w:rsidRPr="000C6CC7" w:rsidRDefault="000C6CC7">
          <w:pPr>
            <w:pStyle w:val="TOC1"/>
            <w:rPr>
              <w:rFonts w:eastAsiaTheme="minorEastAsia"/>
              <w:noProof/>
              <w:kern w:val="0"/>
              <w:sz w:val="20"/>
              <w:lang w:eastAsia="es-DO"/>
              <w14:ligatures w14:val="none"/>
            </w:rPr>
          </w:pPr>
          <w:hyperlink w:anchor="_Toc205370622" w:history="1">
            <w:r w:rsidRPr="000C6CC7">
              <w:rPr>
                <w:rStyle w:val="Hyperlink"/>
                <w:b/>
                <w:noProof/>
                <w:sz w:val="20"/>
                <w:lang w:eastAsia="es-DO"/>
              </w:rPr>
              <w:t>6.1.</w:t>
            </w:r>
            <w:r w:rsidRPr="000C6CC7">
              <w:rPr>
                <w:rFonts w:eastAsiaTheme="minorEastAsia"/>
                <w:noProof/>
                <w:kern w:val="0"/>
                <w:sz w:val="20"/>
                <w:lang w:eastAsia="es-DO"/>
                <w14:ligatures w14:val="none"/>
              </w:rPr>
              <w:tab/>
            </w:r>
            <w:r w:rsidRPr="000C6CC7">
              <w:rPr>
                <w:rStyle w:val="Hyperlink"/>
                <w:b/>
                <w:noProof/>
                <w:sz w:val="20"/>
                <w:lang w:eastAsia="es-DO"/>
              </w:rPr>
              <w:t>PRY-DINA-002-2021 AMPLIACIÓN COBERTURA SISTEMA VIGILANCIA DEL TMA CIBAO</w:t>
            </w:r>
            <w:r w:rsidRPr="000C6CC7">
              <w:rPr>
                <w:noProof/>
                <w:webHidden/>
                <w:sz w:val="20"/>
              </w:rPr>
              <w:tab/>
            </w:r>
            <w:r w:rsidRPr="000C6CC7">
              <w:rPr>
                <w:noProof/>
                <w:webHidden/>
                <w:sz w:val="20"/>
              </w:rPr>
              <w:fldChar w:fldCharType="begin"/>
            </w:r>
            <w:r w:rsidRPr="000C6CC7">
              <w:rPr>
                <w:noProof/>
                <w:webHidden/>
                <w:sz w:val="20"/>
              </w:rPr>
              <w:instrText xml:space="preserve"> PAGEREF _Toc205370622 \h </w:instrText>
            </w:r>
            <w:r w:rsidRPr="000C6CC7">
              <w:rPr>
                <w:noProof/>
                <w:webHidden/>
                <w:sz w:val="20"/>
              </w:rPr>
            </w:r>
            <w:r w:rsidRPr="000C6CC7">
              <w:rPr>
                <w:noProof/>
                <w:webHidden/>
                <w:sz w:val="20"/>
              </w:rPr>
              <w:fldChar w:fldCharType="separate"/>
            </w:r>
            <w:r w:rsidR="00EF626B">
              <w:rPr>
                <w:noProof/>
                <w:webHidden/>
                <w:sz w:val="20"/>
              </w:rPr>
              <w:t>15</w:t>
            </w:r>
            <w:r w:rsidRPr="000C6CC7">
              <w:rPr>
                <w:noProof/>
                <w:webHidden/>
                <w:sz w:val="20"/>
              </w:rPr>
              <w:fldChar w:fldCharType="end"/>
            </w:r>
          </w:hyperlink>
        </w:p>
        <w:p w14:paraId="17006EA2" w14:textId="77777777" w:rsidR="000C6CC7" w:rsidRPr="000C6CC7" w:rsidRDefault="000C6CC7">
          <w:pPr>
            <w:pStyle w:val="TOC1"/>
            <w:rPr>
              <w:rFonts w:eastAsiaTheme="minorEastAsia"/>
              <w:noProof/>
              <w:kern w:val="0"/>
              <w:sz w:val="20"/>
              <w:lang w:eastAsia="es-DO"/>
              <w14:ligatures w14:val="none"/>
            </w:rPr>
          </w:pPr>
          <w:hyperlink w:anchor="_Toc205370623" w:history="1">
            <w:r w:rsidRPr="000C6CC7">
              <w:rPr>
                <w:rStyle w:val="Hyperlink"/>
                <w:b/>
                <w:noProof/>
                <w:sz w:val="20"/>
                <w:lang w:eastAsia="es-DO"/>
              </w:rPr>
              <w:t>7.</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JOAQUÍN BALAGUER (MDJB)</w:t>
            </w:r>
            <w:r w:rsidRPr="000C6CC7">
              <w:rPr>
                <w:noProof/>
                <w:webHidden/>
                <w:sz w:val="20"/>
              </w:rPr>
              <w:tab/>
            </w:r>
            <w:r w:rsidRPr="000C6CC7">
              <w:rPr>
                <w:noProof/>
                <w:webHidden/>
                <w:sz w:val="20"/>
              </w:rPr>
              <w:fldChar w:fldCharType="begin"/>
            </w:r>
            <w:r w:rsidRPr="000C6CC7">
              <w:rPr>
                <w:noProof/>
                <w:webHidden/>
                <w:sz w:val="20"/>
              </w:rPr>
              <w:instrText xml:space="preserve"> PAGEREF _Toc205370623 \h </w:instrText>
            </w:r>
            <w:r w:rsidRPr="000C6CC7">
              <w:rPr>
                <w:noProof/>
                <w:webHidden/>
                <w:sz w:val="20"/>
              </w:rPr>
            </w:r>
            <w:r w:rsidRPr="000C6CC7">
              <w:rPr>
                <w:noProof/>
                <w:webHidden/>
                <w:sz w:val="20"/>
              </w:rPr>
              <w:fldChar w:fldCharType="separate"/>
            </w:r>
            <w:r w:rsidR="00EF626B">
              <w:rPr>
                <w:noProof/>
                <w:webHidden/>
                <w:sz w:val="20"/>
              </w:rPr>
              <w:t>16</w:t>
            </w:r>
            <w:r w:rsidRPr="000C6CC7">
              <w:rPr>
                <w:noProof/>
                <w:webHidden/>
                <w:sz w:val="20"/>
              </w:rPr>
              <w:fldChar w:fldCharType="end"/>
            </w:r>
          </w:hyperlink>
        </w:p>
        <w:p w14:paraId="06A10D7A" w14:textId="77777777" w:rsidR="000C6CC7" w:rsidRPr="000C6CC7" w:rsidRDefault="000C6CC7">
          <w:pPr>
            <w:pStyle w:val="TOC1"/>
            <w:rPr>
              <w:rFonts w:eastAsiaTheme="minorEastAsia"/>
              <w:noProof/>
              <w:kern w:val="0"/>
              <w:sz w:val="20"/>
              <w:lang w:eastAsia="es-DO"/>
              <w14:ligatures w14:val="none"/>
            </w:rPr>
          </w:pPr>
          <w:hyperlink w:anchor="_Toc205370624" w:history="1">
            <w:r w:rsidRPr="000C6CC7">
              <w:rPr>
                <w:rStyle w:val="Hyperlink"/>
                <w:b/>
                <w:noProof/>
                <w:sz w:val="20"/>
                <w:lang w:eastAsia="es-DO"/>
              </w:rPr>
              <w:t>7.1.</w:t>
            </w:r>
            <w:r w:rsidRPr="000C6CC7">
              <w:rPr>
                <w:rFonts w:eastAsiaTheme="minorEastAsia"/>
                <w:noProof/>
                <w:kern w:val="0"/>
                <w:sz w:val="20"/>
                <w:lang w:eastAsia="es-DO"/>
                <w14:ligatures w14:val="none"/>
              </w:rPr>
              <w:tab/>
            </w:r>
            <w:r w:rsidRPr="000C6CC7">
              <w:rPr>
                <w:rStyle w:val="Hyperlink"/>
                <w:b/>
                <w:noProof/>
                <w:sz w:val="20"/>
                <w:lang w:eastAsia="es-DO"/>
              </w:rPr>
              <w:t>PRY-DINA-001-2020 SISTEMA DE COMUNICACIÓN TORRE DE CONTROL MDJB</w:t>
            </w:r>
            <w:r w:rsidRPr="000C6CC7">
              <w:rPr>
                <w:noProof/>
                <w:webHidden/>
                <w:sz w:val="20"/>
              </w:rPr>
              <w:tab/>
            </w:r>
            <w:r w:rsidRPr="000C6CC7">
              <w:rPr>
                <w:noProof/>
                <w:webHidden/>
                <w:sz w:val="20"/>
              </w:rPr>
              <w:fldChar w:fldCharType="begin"/>
            </w:r>
            <w:r w:rsidRPr="000C6CC7">
              <w:rPr>
                <w:noProof/>
                <w:webHidden/>
                <w:sz w:val="20"/>
              </w:rPr>
              <w:instrText xml:space="preserve"> PAGEREF _Toc205370624 \h </w:instrText>
            </w:r>
            <w:r w:rsidRPr="000C6CC7">
              <w:rPr>
                <w:noProof/>
                <w:webHidden/>
                <w:sz w:val="20"/>
              </w:rPr>
            </w:r>
            <w:r w:rsidRPr="000C6CC7">
              <w:rPr>
                <w:noProof/>
                <w:webHidden/>
                <w:sz w:val="20"/>
              </w:rPr>
              <w:fldChar w:fldCharType="separate"/>
            </w:r>
            <w:r w:rsidR="00EF626B">
              <w:rPr>
                <w:noProof/>
                <w:webHidden/>
                <w:sz w:val="20"/>
              </w:rPr>
              <w:t>16</w:t>
            </w:r>
            <w:r w:rsidRPr="000C6CC7">
              <w:rPr>
                <w:noProof/>
                <w:webHidden/>
                <w:sz w:val="20"/>
              </w:rPr>
              <w:fldChar w:fldCharType="end"/>
            </w:r>
          </w:hyperlink>
        </w:p>
        <w:p w14:paraId="6B8EC5E1" w14:textId="77777777" w:rsidR="000C6CC7" w:rsidRPr="000C6CC7" w:rsidRDefault="000C6CC7">
          <w:pPr>
            <w:pStyle w:val="TOC1"/>
            <w:rPr>
              <w:rFonts w:eastAsiaTheme="minorEastAsia"/>
              <w:noProof/>
              <w:kern w:val="0"/>
              <w:sz w:val="20"/>
              <w:lang w:eastAsia="es-DO"/>
              <w14:ligatures w14:val="none"/>
            </w:rPr>
          </w:pPr>
          <w:hyperlink w:anchor="_Toc205370625" w:history="1">
            <w:r w:rsidRPr="000C6CC7">
              <w:rPr>
                <w:rStyle w:val="Hyperlink"/>
                <w:b/>
                <w:noProof/>
                <w:sz w:val="20"/>
                <w:lang w:eastAsia="es-DO"/>
              </w:rPr>
              <w:t>8.</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CABO ROJO PEDERNALES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_Toc205370625 \h </w:instrText>
            </w:r>
            <w:r w:rsidRPr="000C6CC7">
              <w:rPr>
                <w:noProof/>
                <w:webHidden/>
                <w:sz w:val="20"/>
              </w:rPr>
            </w:r>
            <w:r w:rsidRPr="000C6CC7">
              <w:rPr>
                <w:noProof/>
                <w:webHidden/>
                <w:sz w:val="20"/>
              </w:rPr>
              <w:fldChar w:fldCharType="separate"/>
            </w:r>
            <w:r w:rsidR="00EF626B">
              <w:rPr>
                <w:noProof/>
                <w:webHidden/>
                <w:sz w:val="20"/>
              </w:rPr>
              <w:t>17</w:t>
            </w:r>
            <w:r w:rsidRPr="000C6CC7">
              <w:rPr>
                <w:noProof/>
                <w:webHidden/>
                <w:sz w:val="20"/>
              </w:rPr>
              <w:fldChar w:fldCharType="end"/>
            </w:r>
          </w:hyperlink>
        </w:p>
        <w:p w14:paraId="5F4A2A4B" w14:textId="77777777" w:rsidR="000C6CC7" w:rsidRPr="000C6CC7" w:rsidRDefault="000C6CC7">
          <w:pPr>
            <w:pStyle w:val="TOC1"/>
            <w:rPr>
              <w:rFonts w:eastAsiaTheme="minorEastAsia"/>
              <w:noProof/>
              <w:kern w:val="0"/>
              <w:sz w:val="20"/>
              <w:lang w:eastAsia="es-DO"/>
              <w14:ligatures w14:val="none"/>
            </w:rPr>
          </w:pPr>
          <w:hyperlink w:anchor="_Toc205370626" w:history="1">
            <w:r w:rsidRPr="000C6CC7">
              <w:rPr>
                <w:rStyle w:val="Hyperlink"/>
                <w:b/>
                <w:noProof/>
                <w:sz w:val="20"/>
                <w:lang w:eastAsia="es-DO"/>
              </w:rPr>
              <w:t>8.1.</w:t>
            </w:r>
            <w:r w:rsidRPr="000C6CC7">
              <w:rPr>
                <w:rFonts w:eastAsiaTheme="minorEastAsia"/>
                <w:noProof/>
                <w:kern w:val="0"/>
                <w:sz w:val="20"/>
                <w:lang w:eastAsia="es-DO"/>
                <w14:ligatures w14:val="none"/>
              </w:rPr>
              <w:tab/>
            </w:r>
            <w:r w:rsidRPr="000C6CC7">
              <w:rPr>
                <w:rStyle w:val="Hyperlink"/>
                <w:b/>
                <w:noProof/>
                <w:sz w:val="20"/>
                <w:lang w:eastAsia="es-DO"/>
              </w:rPr>
              <w:t>PRY-DVSO-001-2025 CABINA DE AERÓDROMOS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_Toc205370626 \h </w:instrText>
            </w:r>
            <w:r w:rsidRPr="000C6CC7">
              <w:rPr>
                <w:noProof/>
                <w:webHidden/>
                <w:sz w:val="20"/>
              </w:rPr>
            </w:r>
            <w:r w:rsidRPr="000C6CC7">
              <w:rPr>
                <w:noProof/>
                <w:webHidden/>
                <w:sz w:val="20"/>
              </w:rPr>
              <w:fldChar w:fldCharType="separate"/>
            </w:r>
            <w:r w:rsidR="00EF626B">
              <w:rPr>
                <w:noProof/>
                <w:webHidden/>
                <w:sz w:val="20"/>
              </w:rPr>
              <w:t>17</w:t>
            </w:r>
            <w:r w:rsidRPr="000C6CC7">
              <w:rPr>
                <w:noProof/>
                <w:webHidden/>
                <w:sz w:val="20"/>
              </w:rPr>
              <w:fldChar w:fldCharType="end"/>
            </w:r>
          </w:hyperlink>
        </w:p>
        <w:p w14:paraId="3B456C44" w14:textId="77777777" w:rsidR="000C6CC7" w:rsidRPr="000C6CC7" w:rsidRDefault="000C6CC7">
          <w:pPr>
            <w:pStyle w:val="TOC1"/>
            <w:rPr>
              <w:rFonts w:eastAsiaTheme="minorEastAsia"/>
              <w:noProof/>
              <w:kern w:val="0"/>
              <w:sz w:val="20"/>
              <w:lang w:eastAsia="es-DO"/>
              <w14:ligatures w14:val="none"/>
            </w:rPr>
          </w:pPr>
          <w:hyperlink w:anchor="_Toc205370627" w:history="1">
            <w:r w:rsidRPr="000C6CC7">
              <w:rPr>
                <w:rStyle w:val="Hyperlink"/>
                <w:b/>
                <w:noProof/>
                <w:sz w:val="20"/>
                <w:lang w:eastAsia="es-DO"/>
              </w:rPr>
              <w:t>8.2.</w:t>
            </w:r>
            <w:r w:rsidRPr="000C6CC7">
              <w:rPr>
                <w:rFonts w:eastAsiaTheme="minorEastAsia"/>
                <w:noProof/>
                <w:kern w:val="0"/>
                <w:sz w:val="20"/>
                <w:lang w:eastAsia="es-DO"/>
                <w14:ligatures w14:val="none"/>
              </w:rPr>
              <w:tab/>
            </w:r>
            <w:r w:rsidRPr="000C6CC7">
              <w:rPr>
                <w:rStyle w:val="Hyperlink"/>
                <w:b/>
                <w:noProof/>
                <w:sz w:val="20"/>
                <w:lang w:eastAsia="es-DO"/>
              </w:rPr>
              <w:t>PRY-DVSO-002-2025 SISTEMA DE COMUNICACIONES AIRE/TIERRA/AIRE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_Toc205370627 \h </w:instrText>
            </w:r>
            <w:r w:rsidRPr="000C6CC7">
              <w:rPr>
                <w:noProof/>
                <w:webHidden/>
                <w:sz w:val="20"/>
              </w:rPr>
            </w:r>
            <w:r w:rsidRPr="000C6CC7">
              <w:rPr>
                <w:noProof/>
                <w:webHidden/>
                <w:sz w:val="20"/>
              </w:rPr>
              <w:fldChar w:fldCharType="separate"/>
            </w:r>
            <w:r w:rsidR="00EF626B">
              <w:rPr>
                <w:noProof/>
                <w:webHidden/>
                <w:sz w:val="20"/>
              </w:rPr>
              <w:t>18</w:t>
            </w:r>
            <w:r w:rsidRPr="000C6CC7">
              <w:rPr>
                <w:noProof/>
                <w:webHidden/>
                <w:sz w:val="20"/>
              </w:rPr>
              <w:fldChar w:fldCharType="end"/>
            </w:r>
          </w:hyperlink>
        </w:p>
        <w:p w14:paraId="7157518E" w14:textId="77777777" w:rsidR="000C6CC7" w:rsidRPr="000C6CC7" w:rsidRDefault="000C6CC7">
          <w:pPr>
            <w:pStyle w:val="TOC1"/>
            <w:rPr>
              <w:rFonts w:eastAsiaTheme="minorEastAsia"/>
              <w:noProof/>
              <w:kern w:val="0"/>
              <w:sz w:val="20"/>
              <w:lang w:eastAsia="es-DO"/>
              <w14:ligatures w14:val="none"/>
            </w:rPr>
          </w:pPr>
          <w:hyperlink w:anchor="_Toc205370628" w:history="1">
            <w:r w:rsidRPr="000C6CC7">
              <w:rPr>
                <w:rStyle w:val="Hyperlink"/>
                <w:b/>
                <w:noProof/>
                <w:sz w:val="20"/>
                <w:lang w:eastAsia="es-DO"/>
              </w:rPr>
              <w:t>8.3.</w:t>
            </w:r>
            <w:r w:rsidRPr="000C6CC7">
              <w:rPr>
                <w:rFonts w:eastAsiaTheme="minorEastAsia"/>
                <w:noProof/>
                <w:kern w:val="0"/>
                <w:sz w:val="20"/>
                <w:lang w:eastAsia="es-DO"/>
                <w14:ligatures w14:val="none"/>
              </w:rPr>
              <w:tab/>
            </w:r>
            <w:r w:rsidRPr="000C6CC7">
              <w:rPr>
                <w:rStyle w:val="Hyperlink"/>
                <w:b/>
                <w:noProof/>
                <w:sz w:val="20"/>
                <w:lang w:eastAsia="es-DO"/>
              </w:rPr>
              <w:t>PRY-DVSO-003-2025 ESTACIÓN METEOROLÓGICA “AWOS”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_Toc205370628 \h </w:instrText>
            </w:r>
            <w:r w:rsidRPr="000C6CC7">
              <w:rPr>
                <w:noProof/>
                <w:webHidden/>
                <w:sz w:val="20"/>
              </w:rPr>
            </w:r>
            <w:r w:rsidRPr="000C6CC7">
              <w:rPr>
                <w:noProof/>
                <w:webHidden/>
                <w:sz w:val="20"/>
              </w:rPr>
              <w:fldChar w:fldCharType="separate"/>
            </w:r>
            <w:r w:rsidR="00EF626B">
              <w:rPr>
                <w:noProof/>
                <w:webHidden/>
                <w:sz w:val="20"/>
              </w:rPr>
              <w:t>18</w:t>
            </w:r>
            <w:r w:rsidRPr="000C6CC7">
              <w:rPr>
                <w:noProof/>
                <w:webHidden/>
                <w:sz w:val="20"/>
              </w:rPr>
              <w:fldChar w:fldCharType="end"/>
            </w:r>
          </w:hyperlink>
        </w:p>
        <w:p w14:paraId="3DE0A128" w14:textId="77777777" w:rsidR="000C6CC7" w:rsidRPr="000C6CC7" w:rsidRDefault="000C6CC7">
          <w:pPr>
            <w:pStyle w:val="TOC1"/>
            <w:rPr>
              <w:rFonts w:eastAsiaTheme="minorEastAsia"/>
              <w:noProof/>
              <w:kern w:val="0"/>
              <w:sz w:val="20"/>
              <w:lang w:eastAsia="es-DO"/>
              <w14:ligatures w14:val="none"/>
            </w:rPr>
          </w:pPr>
          <w:hyperlink w:anchor="_Toc205370629" w:history="1">
            <w:r w:rsidRPr="000C6CC7">
              <w:rPr>
                <w:rStyle w:val="Hyperlink"/>
                <w:b/>
                <w:noProof/>
                <w:sz w:val="20"/>
                <w:lang w:eastAsia="es-DO"/>
              </w:rPr>
              <w:t>8.4.</w:t>
            </w:r>
            <w:r w:rsidRPr="000C6CC7">
              <w:rPr>
                <w:rFonts w:eastAsiaTheme="minorEastAsia"/>
                <w:noProof/>
                <w:kern w:val="0"/>
                <w:sz w:val="20"/>
                <w:lang w:eastAsia="es-DO"/>
                <w14:ligatures w14:val="none"/>
              </w:rPr>
              <w:tab/>
            </w:r>
            <w:r w:rsidRPr="000C6CC7">
              <w:rPr>
                <w:rStyle w:val="Hyperlink"/>
                <w:b/>
                <w:noProof/>
                <w:sz w:val="20"/>
                <w:lang w:eastAsia="es-DO"/>
              </w:rPr>
              <w:t>PRY-DVSO-004-2025 SISTEMA DVOR/DME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_Toc205370629 \h </w:instrText>
            </w:r>
            <w:r w:rsidRPr="000C6CC7">
              <w:rPr>
                <w:noProof/>
                <w:webHidden/>
                <w:sz w:val="20"/>
              </w:rPr>
            </w:r>
            <w:r w:rsidRPr="000C6CC7">
              <w:rPr>
                <w:noProof/>
                <w:webHidden/>
                <w:sz w:val="20"/>
              </w:rPr>
              <w:fldChar w:fldCharType="separate"/>
            </w:r>
            <w:r w:rsidR="00EF626B">
              <w:rPr>
                <w:noProof/>
                <w:webHidden/>
                <w:sz w:val="20"/>
              </w:rPr>
              <w:t>18</w:t>
            </w:r>
            <w:r w:rsidRPr="000C6CC7">
              <w:rPr>
                <w:noProof/>
                <w:webHidden/>
                <w:sz w:val="20"/>
              </w:rPr>
              <w:fldChar w:fldCharType="end"/>
            </w:r>
          </w:hyperlink>
        </w:p>
        <w:p w14:paraId="6D935D03" w14:textId="77777777" w:rsidR="000C6CC7" w:rsidRPr="000C6CC7" w:rsidRDefault="000C6CC7">
          <w:pPr>
            <w:pStyle w:val="TOC1"/>
            <w:rPr>
              <w:rFonts w:eastAsiaTheme="minorEastAsia"/>
              <w:noProof/>
              <w:kern w:val="0"/>
              <w:sz w:val="20"/>
              <w:lang w:eastAsia="es-DO"/>
              <w14:ligatures w14:val="none"/>
            </w:rPr>
          </w:pPr>
          <w:hyperlink w:anchor="_Toc205370630" w:history="1">
            <w:r w:rsidRPr="000C6CC7">
              <w:rPr>
                <w:rStyle w:val="Hyperlink"/>
                <w:b/>
                <w:noProof/>
                <w:sz w:val="20"/>
                <w:lang w:eastAsia="es-DO"/>
              </w:rPr>
              <w:t>8.5.</w:t>
            </w:r>
            <w:r w:rsidRPr="000C6CC7">
              <w:rPr>
                <w:rFonts w:eastAsiaTheme="minorEastAsia"/>
                <w:noProof/>
                <w:kern w:val="0"/>
                <w:sz w:val="20"/>
                <w:lang w:eastAsia="es-DO"/>
                <w14:ligatures w14:val="none"/>
              </w:rPr>
              <w:tab/>
            </w:r>
            <w:r w:rsidRPr="000C6CC7">
              <w:rPr>
                <w:rStyle w:val="Hyperlink"/>
                <w:b/>
                <w:noProof/>
                <w:sz w:val="20"/>
                <w:lang w:eastAsia="es-DO"/>
              </w:rPr>
              <w:t>PRY-DVSO-005-2025 RADAR PRIMARIO/SECUNDARIO AICR</w:t>
            </w:r>
            <w:r w:rsidRPr="000C6CC7">
              <w:rPr>
                <w:noProof/>
                <w:webHidden/>
                <w:sz w:val="20"/>
              </w:rPr>
              <w:tab/>
            </w:r>
            <w:r w:rsidRPr="000C6CC7">
              <w:rPr>
                <w:noProof/>
                <w:webHidden/>
                <w:sz w:val="20"/>
              </w:rPr>
              <w:fldChar w:fldCharType="begin"/>
            </w:r>
            <w:r w:rsidRPr="000C6CC7">
              <w:rPr>
                <w:noProof/>
                <w:webHidden/>
                <w:sz w:val="20"/>
              </w:rPr>
              <w:instrText xml:space="preserve"> PAGEREF _Toc205370630 \h </w:instrText>
            </w:r>
            <w:r w:rsidRPr="000C6CC7">
              <w:rPr>
                <w:noProof/>
                <w:webHidden/>
                <w:sz w:val="20"/>
              </w:rPr>
            </w:r>
            <w:r w:rsidRPr="000C6CC7">
              <w:rPr>
                <w:noProof/>
                <w:webHidden/>
                <w:sz w:val="20"/>
              </w:rPr>
              <w:fldChar w:fldCharType="separate"/>
            </w:r>
            <w:r w:rsidR="00EF626B">
              <w:rPr>
                <w:noProof/>
                <w:webHidden/>
                <w:sz w:val="20"/>
              </w:rPr>
              <w:t>19</w:t>
            </w:r>
            <w:r w:rsidRPr="000C6CC7">
              <w:rPr>
                <w:noProof/>
                <w:webHidden/>
                <w:sz w:val="20"/>
              </w:rPr>
              <w:fldChar w:fldCharType="end"/>
            </w:r>
          </w:hyperlink>
        </w:p>
        <w:p w14:paraId="496421FE" w14:textId="77777777" w:rsidR="00F11179" w:rsidRPr="000C6CC7" w:rsidRDefault="00F11179" w:rsidP="00D27B3B">
          <w:pPr>
            <w:tabs>
              <w:tab w:val="left" w:pos="9356"/>
            </w:tabs>
            <w:ind w:right="-1561"/>
            <w:rPr>
              <w:sz w:val="18"/>
            </w:rPr>
          </w:pPr>
          <w:r w:rsidRPr="000C6CC7">
            <w:rPr>
              <w:b/>
              <w:bCs/>
              <w:sz w:val="16"/>
              <w:lang w:val="es-ES"/>
            </w:rPr>
            <w:fldChar w:fldCharType="end"/>
          </w:r>
          <w:r w:rsidR="00D27B3B">
            <w:rPr>
              <w:b/>
              <w:bCs/>
              <w:sz w:val="16"/>
              <w:lang w:val="es-ES"/>
            </w:rPr>
            <w:tab/>
          </w:r>
        </w:p>
      </w:sdtContent>
    </w:sdt>
    <w:p w14:paraId="2178E850" w14:textId="77777777" w:rsidR="00F11179" w:rsidRDefault="00B159B0">
      <w:pPr>
        <w:rPr>
          <w:b/>
          <w:noProof/>
          <w:lang w:eastAsia="es-DO"/>
        </w:rPr>
      </w:pPr>
      <w:r>
        <w:rPr>
          <w:noProof/>
          <w:lang w:eastAsia="es-DO"/>
        </w:rPr>
        <w:lastRenderedPageBreak/>
        <w:drawing>
          <wp:anchor distT="0" distB="0" distL="114300" distR="114300" simplePos="0" relativeHeight="251647488" behindDoc="0" locked="0" layoutInCell="1" allowOverlap="1" wp14:anchorId="027269E9" wp14:editId="7A55C7B0">
            <wp:simplePos x="0" y="0"/>
            <wp:positionH relativeFrom="column">
              <wp:posOffset>-447675</wp:posOffset>
            </wp:positionH>
            <wp:positionV relativeFrom="paragraph">
              <wp:posOffset>38100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0"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17B6A">
        <w:rPr>
          <w:noProof/>
          <w:lang w:eastAsia="es-DO"/>
        </w:rPr>
        <mc:AlternateContent>
          <mc:Choice Requires="wps">
            <w:drawing>
              <wp:anchor distT="0" distB="0" distL="114300" distR="114300" simplePos="0" relativeHeight="251651584" behindDoc="0" locked="0" layoutInCell="1" allowOverlap="1" wp14:anchorId="47DAA60C" wp14:editId="2A20F58C">
                <wp:simplePos x="0" y="0"/>
                <wp:positionH relativeFrom="margin">
                  <wp:align>center</wp:align>
                </wp:positionH>
                <wp:positionV relativeFrom="paragraph">
                  <wp:posOffset>134458</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DB76C4" w14:textId="77777777" w:rsidR="00294C23" w:rsidRPr="00ED7193" w:rsidRDefault="00294C23" w:rsidP="00545806">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AA60C" id="Rectángulo redondeado 573" o:spid="_x0000_s1026" style="position:absolute;margin-left:0;margin-top:10.6pt;width:337.05pt;height:28.0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" fillcolor="#002060" stroked="f" strokeweight="1pt">
                <v:stroke joinstyle="miter"/>
                <v:textbox>
                  <w:txbxContent>
                    <w:p w14:paraId="7FDB76C4" w14:textId="77777777" w:rsidR="00294C23" w:rsidRPr="00ED7193" w:rsidRDefault="00294C23" w:rsidP="00545806">
                      <w:pPr>
                        <w:jc w:val="center"/>
                        <w:rPr>
                          <w:b/>
                          <w:sz w:val="40"/>
                        </w:rPr>
                      </w:pPr>
                      <w:r w:rsidRPr="00ED7193">
                        <w:rPr>
                          <w:b/>
                          <w:sz w:val="32"/>
                        </w:rPr>
                        <w:t>PROGRAMA FORTALECIMIENTO INSTITUCIONAL</w:t>
                      </w:r>
                    </w:p>
                  </w:txbxContent>
                </v:textbox>
                <w10:wrap anchorx="margin"/>
              </v:roundrect>
            </w:pict>
          </mc:Fallback>
        </mc:AlternateContent>
      </w:r>
      <w:r w:rsidR="00D05496">
        <w:rPr>
          <w:b/>
          <w:noProof/>
          <w:lang w:eastAsia="es-DO"/>
        </w:rPr>
        <w:tab/>
      </w:r>
    </w:p>
    <w:p w14:paraId="36751324" w14:textId="77777777" w:rsidR="00F11179" w:rsidRDefault="00F11179">
      <w:pPr>
        <w:rPr>
          <w:b/>
          <w:noProof/>
          <w:lang w:eastAsia="es-DO"/>
        </w:rPr>
      </w:pPr>
    </w:p>
    <w:p w14:paraId="446C09E5" w14:textId="77777777" w:rsidR="00F11179" w:rsidRDefault="00F11179">
      <w:pPr>
        <w:rPr>
          <w:b/>
          <w:noProof/>
          <w:lang w:eastAsia="es-DO"/>
        </w:rPr>
      </w:pPr>
    </w:p>
    <w:p w14:paraId="7FC46A68" w14:textId="77777777" w:rsidR="000E196C" w:rsidRDefault="000E196C" w:rsidP="00A276A9">
      <w:pPr>
        <w:rPr>
          <w:b/>
          <w:noProof/>
          <w:color w:val="002060"/>
          <w:sz w:val="24"/>
          <w:lang w:eastAsia="es-DO"/>
        </w:rPr>
        <w:sectPr w:rsidR="000E196C" w:rsidSect="00045131">
          <w:headerReference w:type="default" r:id="rId11"/>
          <w:footerReference w:type="default" r:id="rId12"/>
          <w:type w:val="continuous"/>
          <w:pgSz w:w="11906" w:h="16838"/>
          <w:pgMar w:top="720" w:right="720" w:bottom="720" w:left="720" w:header="708" w:footer="708" w:gutter="0"/>
          <w:cols w:space="708"/>
          <w:titlePg/>
          <w:docGrid w:linePitch="360"/>
        </w:sectPr>
      </w:pPr>
    </w:p>
    <w:p w14:paraId="2D331E47" w14:textId="77777777" w:rsidR="00D5187C" w:rsidRDefault="00D5187C">
      <w:pPr>
        <w:rPr>
          <w:noProof/>
          <w:lang w:eastAsia="es-DO"/>
        </w:rPr>
      </w:pPr>
    </w:p>
    <w:p w14:paraId="1D1D656F" w14:textId="77777777" w:rsidR="00D5187C" w:rsidRDefault="00D5187C">
      <w:pPr>
        <w:rPr>
          <w:noProof/>
          <w:lang w:eastAsia="es-DO"/>
        </w:rPr>
      </w:pPr>
    </w:p>
    <w:p w14:paraId="0BC90C6C" w14:textId="77777777" w:rsidR="00D5187C" w:rsidRDefault="00D5187C">
      <w:pPr>
        <w:rPr>
          <w:noProof/>
          <w:lang w:eastAsia="es-DO"/>
        </w:rPr>
      </w:pPr>
    </w:p>
    <w:p w14:paraId="3AEE4E72" w14:textId="77777777" w:rsidR="00D5187C" w:rsidRDefault="00D5187C">
      <w:pPr>
        <w:rPr>
          <w:noProof/>
          <w:lang w:eastAsia="es-DO"/>
        </w:rPr>
      </w:pPr>
    </w:p>
    <w:p w14:paraId="634442A1" w14:textId="77777777" w:rsidR="00D5187C" w:rsidRDefault="00D5187C">
      <w:pPr>
        <w:rPr>
          <w:noProof/>
          <w:lang w:eastAsia="es-DO"/>
        </w:rPr>
      </w:pPr>
    </w:p>
    <w:p w14:paraId="4CBD04D0" w14:textId="77777777" w:rsidR="00D5187C" w:rsidRDefault="00B159B0">
      <w:pPr>
        <w:rPr>
          <w:noProof/>
          <w:lang w:eastAsia="es-DO"/>
        </w:rPr>
      </w:pPr>
      <w:r>
        <w:rPr>
          <w:noProof/>
          <w:lang w:eastAsia="es-DO"/>
        </w:rPr>
        <mc:AlternateContent>
          <mc:Choice Requires="wpg">
            <w:drawing>
              <wp:anchor distT="0" distB="0" distL="114300" distR="114300" simplePos="0" relativeHeight="251648512" behindDoc="0" locked="0" layoutInCell="1" allowOverlap="1" wp14:anchorId="4D78D7DF" wp14:editId="2FFE61F3">
                <wp:simplePos x="0" y="0"/>
                <wp:positionH relativeFrom="column">
                  <wp:posOffset>-1281430</wp:posOffset>
                </wp:positionH>
                <wp:positionV relativeFrom="paragraph">
                  <wp:posOffset>379730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6DDFB5" id="Grupo 532" o:spid="_x0000_s1026" style="position:absolute;margin-left:-100.9pt;margin-top:29.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14:paraId="0A6E6FBD" w14:textId="77777777" w:rsidR="00D5187C" w:rsidRDefault="00D5187C">
      <w:pPr>
        <w:rPr>
          <w:noProof/>
          <w:lang w:eastAsia="es-DO"/>
        </w:rPr>
      </w:pPr>
    </w:p>
    <w:p w14:paraId="49C166C6" w14:textId="77777777" w:rsidR="006B7209" w:rsidRDefault="006B7209">
      <w:pPr>
        <w:rPr>
          <w:noProof/>
          <w:lang w:eastAsia="es-DO"/>
        </w:rPr>
        <w:sectPr w:rsidR="006B7209" w:rsidSect="006B7209">
          <w:type w:val="continuous"/>
          <w:pgSz w:w="11906" w:h="16838"/>
          <w:pgMar w:top="1417" w:right="1701" w:bottom="1417" w:left="1701" w:header="708" w:footer="708" w:gutter="0"/>
          <w:cols w:space="708"/>
          <w:docGrid w:linePitch="360"/>
        </w:sectPr>
      </w:pPr>
    </w:p>
    <w:p w14:paraId="1B908DDA" w14:textId="77777777" w:rsidR="00D5187C" w:rsidRDefault="00D5187C">
      <w:pPr>
        <w:rPr>
          <w:noProof/>
          <w:lang w:eastAsia="es-DO"/>
        </w:rPr>
      </w:pPr>
    </w:p>
    <w:p w14:paraId="139EA875" w14:textId="77777777" w:rsidR="00D5187C" w:rsidRDefault="00D5187C">
      <w:pPr>
        <w:rPr>
          <w:noProof/>
          <w:lang w:eastAsia="es-DO"/>
        </w:rPr>
      </w:pPr>
    </w:p>
    <w:p w14:paraId="48B15630" w14:textId="77777777" w:rsidR="00636613" w:rsidRDefault="00636613" w:rsidP="006B7209">
      <w:pPr>
        <w:rPr>
          <w:noProof/>
          <w:lang w:eastAsia="es-DO"/>
        </w:rPr>
        <w:sectPr w:rsidR="00636613" w:rsidSect="008423E9">
          <w:type w:val="continuous"/>
          <w:pgSz w:w="11906" w:h="16838"/>
          <w:pgMar w:top="1417" w:right="1701" w:bottom="1417" w:left="1701" w:header="708" w:footer="708" w:gutter="0"/>
          <w:cols w:num="2" w:space="708"/>
          <w:docGrid w:linePitch="360"/>
        </w:sectPr>
      </w:pPr>
    </w:p>
    <w:p w14:paraId="5644466E" w14:textId="77777777" w:rsidR="00636613" w:rsidRDefault="009F76E7" w:rsidP="00636613">
      <w:pPr>
        <w:rPr>
          <w:noProof/>
          <w:lang w:eastAsia="es-DO"/>
        </w:rPr>
      </w:pPr>
      <w:r>
        <w:rPr>
          <w:noProof/>
          <w:lang w:eastAsia="es-DO"/>
        </w:rPr>
        <w:t xml:space="preserve"> </w:t>
      </w:r>
    </w:p>
    <w:p w14:paraId="144EBF62" w14:textId="77777777" w:rsidR="00636613" w:rsidRDefault="00636613" w:rsidP="00636613">
      <w:pPr>
        <w:rPr>
          <w:noProof/>
          <w:lang w:eastAsia="es-DO"/>
        </w:rPr>
      </w:pPr>
    </w:p>
    <w:p w14:paraId="2C10C8C7" w14:textId="77777777" w:rsidR="00636613" w:rsidRDefault="00636613" w:rsidP="00636613">
      <w:pPr>
        <w:rPr>
          <w:noProof/>
          <w:lang w:eastAsia="es-DO"/>
        </w:rPr>
      </w:pPr>
    </w:p>
    <w:p w14:paraId="1AF33A49" w14:textId="77777777" w:rsidR="00636613" w:rsidRPr="00FA0D3D" w:rsidRDefault="0060491E" w:rsidP="0035280C">
      <w:pPr>
        <w:pStyle w:val="Heading1"/>
        <w:numPr>
          <w:ilvl w:val="0"/>
          <w:numId w:val="1"/>
        </w:numPr>
        <w:jc w:val="both"/>
        <w:rPr>
          <w:b/>
          <w:noProof/>
          <w:color w:val="002060"/>
          <w:sz w:val="24"/>
          <w:lang w:eastAsia="es-DO"/>
        </w:rPr>
      </w:pPr>
      <w:bookmarkStart w:id="0" w:name="_Toc205370596"/>
      <w:r>
        <w:rPr>
          <w:b/>
          <w:noProof/>
          <w:color w:val="002060"/>
          <w:sz w:val="24"/>
          <w:lang w:eastAsia="es-DO"/>
        </w:rPr>
        <w:t>FORTALECIMIENTO INSTITUCIONAL</w:t>
      </w:r>
      <w:bookmarkEnd w:id="0"/>
    </w:p>
    <w:p w14:paraId="000FBAA5" w14:textId="77777777" w:rsidR="00636613" w:rsidRDefault="00636613" w:rsidP="0035280C">
      <w:pPr>
        <w:spacing w:after="0"/>
        <w:jc w:val="both"/>
      </w:pPr>
      <w:r w:rsidRPr="0083278F">
        <w:t xml:space="preserve">Abarca proyectos orientados al desarrollo organizacional, la sostenibilidad ambiental, la planificación estratégica y </w:t>
      </w:r>
      <w:r w:rsidR="00DB09A9">
        <w:t>la mejora de procesos internos.</w:t>
      </w:r>
    </w:p>
    <w:p w14:paraId="7678014A" w14:textId="77777777" w:rsidR="00401AAA" w:rsidRDefault="00401AAA" w:rsidP="0035280C">
      <w:pPr>
        <w:spacing w:after="0"/>
        <w:jc w:val="both"/>
      </w:pPr>
    </w:p>
    <w:p w14:paraId="74D65A4F" w14:textId="77777777" w:rsidR="00401AAA" w:rsidRPr="00401AAA" w:rsidRDefault="00401AAA" w:rsidP="0035280C">
      <w:pPr>
        <w:spacing w:after="0"/>
        <w:jc w:val="both"/>
        <w:rPr>
          <w:rFonts w:asciiTheme="majorHAnsi" w:eastAsiaTheme="majorEastAsia" w:hAnsiTheme="majorHAnsi" w:cstheme="majorBidi"/>
          <w:b/>
          <w:noProof/>
          <w:color w:val="002060"/>
          <w:sz w:val="24"/>
          <w:szCs w:val="32"/>
          <w:lang w:eastAsia="es-DO"/>
        </w:rPr>
      </w:pPr>
      <w:r w:rsidRPr="00401AAA">
        <w:rPr>
          <w:rFonts w:asciiTheme="majorHAnsi" w:eastAsiaTheme="majorEastAsia" w:hAnsiTheme="majorHAnsi" w:cstheme="majorBidi"/>
          <w:b/>
          <w:noProof/>
          <w:color w:val="002060"/>
          <w:sz w:val="24"/>
          <w:szCs w:val="32"/>
          <w:lang w:eastAsia="es-DO"/>
        </w:rPr>
        <w:t>PROYECTOS</w:t>
      </w:r>
      <w:r w:rsidR="00FF03C5">
        <w:rPr>
          <w:rFonts w:asciiTheme="majorHAnsi" w:eastAsiaTheme="majorEastAsia" w:hAnsiTheme="majorHAnsi" w:cstheme="majorBidi"/>
          <w:b/>
          <w:noProof/>
          <w:color w:val="002060"/>
          <w:sz w:val="24"/>
          <w:szCs w:val="32"/>
          <w:lang w:eastAsia="es-DO"/>
        </w:rPr>
        <w:t>/PLANES DE MEJORA</w:t>
      </w:r>
      <w:r w:rsidRPr="00401AAA">
        <w:rPr>
          <w:rFonts w:asciiTheme="majorHAnsi" w:eastAsiaTheme="majorEastAsia" w:hAnsiTheme="majorHAnsi" w:cstheme="majorBidi"/>
          <w:b/>
          <w:noProof/>
          <w:color w:val="002060"/>
          <w:sz w:val="24"/>
          <w:szCs w:val="32"/>
          <w:lang w:eastAsia="es-DO"/>
        </w:rPr>
        <w:t>:</w:t>
      </w:r>
    </w:p>
    <w:p w14:paraId="5E537BDD" w14:textId="77777777" w:rsidR="00DB09A9" w:rsidRDefault="00DB09A9" w:rsidP="0035280C">
      <w:pPr>
        <w:spacing w:after="0"/>
        <w:jc w:val="both"/>
      </w:pPr>
    </w:p>
    <w:p w14:paraId="43C3AE2B" w14:textId="77777777" w:rsidR="00401AAA" w:rsidRDefault="00401AAA" w:rsidP="0035280C">
      <w:pPr>
        <w:jc w:val="both"/>
        <w:rPr>
          <w:noProof/>
          <w:lang w:eastAsia="es-DO"/>
        </w:rPr>
        <w:sectPr w:rsidR="00401AAA" w:rsidSect="00DB09A9">
          <w:type w:val="continuous"/>
          <w:pgSz w:w="11906" w:h="16838"/>
          <w:pgMar w:top="1417" w:right="1701" w:bottom="1417" w:left="1701" w:header="708" w:footer="708" w:gutter="0"/>
          <w:cols w:space="708"/>
          <w:docGrid w:linePitch="360"/>
        </w:sectPr>
      </w:pPr>
    </w:p>
    <w:p w14:paraId="44FD7C24" w14:textId="77777777" w:rsidR="006B4254" w:rsidRPr="00FA0D3D" w:rsidRDefault="00C74AC7" w:rsidP="0035280C">
      <w:pPr>
        <w:pStyle w:val="Heading1"/>
        <w:numPr>
          <w:ilvl w:val="1"/>
          <w:numId w:val="1"/>
        </w:numPr>
        <w:spacing w:before="0"/>
        <w:ind w:left="426"/>
        <w:jc w:val="both"/>
        <w:rPr>
          <w:b/>
          <w:noProof/>
          <w:color w:val="002060"/>
          <w:sz w:val="24"/>
          <w:lang w:eastAsia="es-DO"/>
        </w:rPr>
      </w:pPr>
      <w:bookmarkStart w:id="1" w:name="_Toc205370597"/>
      <w:r w:rsidRPr="00FA0D3D">
        <w:rPr>
          <w:b/>
          <w:noProof/>
          <w:color w:val="002060"/>
          <w:sz w:val="24"/>
          <w:lang w:eastAsia="es-DO"/>
        </w:rPr>
        <w:t xml:space="preserve">PRY-DDS-001-2021 </w:t>
      </w:r>
      <w:r w:rsidR="00BD628E">
        <w:rPr>
          <w:b/>
          <w:noProof/>
          <w:color w:val="002060"/>
          <w:sz w:val="24"/>
          <w:lang w:eastAsia="es-DO"/>
        </w:rPr>
        <w:t xml:space="preserve">- </w:t>
      </w:r>
      <w:r w:rsidR="006B4254" w:rsidRPr="00FA0D3D">
        <w:rPr>
          <w:b/>
          <w:noProof/>
          <w:color w:val="002060"/>
          <w:sz w:val="24"/>
          <w:lang w:eastAsia="es-DO"/>
        </w:rPr>
        <w:t>AUTO CARBONO CERO</w:t>
      </w:r>
      <w:bookmarkEnd w:id="1"/>
    </w:p>
    <w:p w14:paraId="4B9046B9" w14:textId="77777777" w:rsidR="007A5282" w:rsidRDefault="007A5282" w:rsidP="007D7B4B">
      <w:pPr>
        <w:spacing w:after="0"/>
        <w:jc w:val="both"/>
      </w:pPr>
      <w:r w:rsidRPr="007A5282">
        <w:rPr>
          <w:b/>
          <w:bCs/>
        </w:rPr>
        <w:t>Objetivo:</w:t>
      </w:r>
      <w:r w:rsidR="007D7B4B">
        <w:t xml:space="preserve"> </w:t>
      </w:r>
      <w:r w:rsidRPr="00924AA6">
        <w:t>Reducir de manera significativa la huella de carbono institucional a través de la incorporación de vehículos eléctricos en las operaciones de campo, contribuyendo a una movilidad más sostenible y en coherencia con los compromisos climáticos asumidos por la República Dominicana.</w:t>
      </w:r>
    </w:p>
    <w:p w14:paraId="78F5F248" w14:textId="77777777" w:rsidR="007D7B4B" w:rsidRPr="00924AA6" w:rsidRDefault="007D7B4B" w:rsidP="007D7B4B">
      <w:pPr>
        <w:spacing w:after="0"/>
        <w:jc w:val="both"/>
      </w:pPr>
    </w:p>
    <w:p w14:paraId="0E5CB483" w14:textId="77777777" w:rsidR="007A5282" w:rsidRDefault="007A5282" w:rsidP="007D7B4B">
      <w:pPr>
        <w:spacing w:after="0"/>
        <w:jc w:val="both"/>
      </w:pPr>
      <w:r w:rsidRPr="007A5282">
        <w:rPr>
          <w:b/>
          <w:bCs/>
        </w:rPr>
        <w:t>Alcance:</w:t>
      </w:r>
      <w:r w:rsidR="007D7B4B">
        <w:t xml:space="preserve"> </w:t>
      </w:r>
      <w:r w:rsidRPr="00924AA6">
        <w:t>Este proyecto contempla la adquisición, asignación y puesta en operación de cinco camionetas eléctricas que serán utilizadas por los inspectores de la Dirección de Vigilancia de la Seguridad Operacional (DVSO) en las rampas de diversos aeropuertos del país. Incluye los procesos de compra, la adecuación logística para su uso diario, estaciones de carga, y la capacitación del personal sobre manejo eficiente y mantenimiento preventivo.</w:t>
      </w:r>
    </w:p>
    <w:p w14:paraId="1585BEEA" w14:textId="77777777" w:rsidR="007D7B4B" w:rsidRPr="00924AA6" w:rsidRDefault="007D7B4B" w:rsidP="007D7B4B">
      <w:pPr>
        <w:spacing w:after="0"/>
        <w:jc w:val="both"/>
      </w:pPr>
    </w:p>
    <w:p w14:paraId="46F9C8C3" w14:textId="77777777" w:rsidR="007A5282" w:rsidRPr="00924AA6" w:rsidRDefault="007A5282" w:rsidP="007D7B4B">
      <w:pPr>
        <w:spacing w:after="0"/>
        <w:jc w:val="both"/>
      </w:pPr>
      <w:r w:rsidRPr="007A5282">
        <w:rPr>
          <w:b/>
          <w:bCs/>
        </w:rPr>
        <w:t>Relevancia:</w:t>
      </w:r>
      <w:r w:rsidR="007D7B4B">
        <w:t xml:space="preserve"> </w:t>
      </w:r>
      <w:r w:rsidRPr="00924AA6">
        <w:t xml:space="preserve">La movilidad institucional sostenible forma parte integral de las estrategias de descarbonización impulsadas tanto por el IDAC como por la Estrategia Nacional de Desarrollo. La operación de estos vehículos eléctricos no solo </w:t>
      </w:r>
      <w:r>
        <w:t>reduce emisiones directas de CO2</w:t>
      </w:r>
      <w:r w:rsidRPr="00924AA6">
        <w:t>, sino que además posiciona al IDAC como pionero en la implementación de medidas ambientales en el sector público aeronáutico.</w:t>
      </w:r>
    </w:p>
    <w:p w14:paraId="7797ABB1" w14:textId="77777777" w:rsidR="00B263E3" w:rsidRDefault="00B263E3" w:rsidP="0035280C">
      <w:pPr>
        <w:spacing w:after="0"/>
        <w:jc w:val="both"/>
        <w:rPr>
          <w:b/>
          <w:bCs/>
        </w:rPr>
      </w:pPr>
    </w:p>
    <w:p w14:paraId="10A290C0" w14:textId="77777777" w:rsidR="007D7B4B" w:rsidRDefault="007D7B4B" w:rsidP="0035280C">
      <w:pPr>
        <w:spacing w:after="0"/>
        <w:jc w:val="both"/>
        <w:rPr>
          <w:b/>
          <w:bCs/>
        </w:rPr>
      </w:pPr>
    </w:p>
    <w:p w14:paraId="4797DB82" w14:textId="77777777" w:rsidR="006B4254" w:rsidRPr="00FA0D3D" w:rsidRDefault="006B7209" w:rsidP="0035280C">
      <w:pPr>
        <w:pStyle w:val="Heading1"/>
        <w:numPr>
          <w:ilvl w:val="1"/>
          <w:numId w:val="1"/>
        </w:numPr>
        <w:spacing w:before="0"/>
        <w:ind w:left="426"/>
        <w:jc w:val="both"/>
        <w:rPr>
          <w:b/>
          <w:noProof/>
          <w:color w:val="002060"/>
          <w:sz w:val="24"/>
          <w:lang w:eastAsia="es-DO"/>
        </w:rPr>
      </w:pPr>
      <w:bookmarkStart w:id="2" w:name="_Toc205370598"/>
      <w:r w:rsidRPr="00FA0D3D">
        <w:rPr>
          <w:b/>
          <w:noProof/>
          <w:color w:val="002060"/>
          <w:sz w:val="24"/>
          <w:lang w:eastAsia="es-DO"/>
        </w:rPr>
        <w:lastRenderedPageBreak/>
        <w:t xml:space="preserve">PRY-DPD-001-2024 </w:t>
      </w:r>
      <w:r w:rsidR="00BD628E">
        <w:rPr>
          <w:b/>
          <w:noProof/>
          <w:color w:val="002060"/>
          <w:sz w:val="24"/>
          <w:lang w:eastAsia="es-DO"/>
        </w:rPr>
        <w:t xml:space="preserve">- </w:t>
      </w:r>
      <w:r w:rsidR="006B4254" w:rsidRPr="00FA0D3D">
        <w:rPr>
          <w:b/>
          <w:noProof/>
          <w:color w:val="002060"/>
          <w:sz w:val="24"/>
          <w:lang w:eastAsia="es-DO"/>
        </w:rPr>
        <w:t>PLAN ESTRATÉGICO INSTITUCIONAL 2025-2028</w:t>
      </w:r>
      <w:bookmarkEnd w:id="2"/>
    </w:p>
    <w:p w14:paraId="27CCE830" w14:textId="77777777" w:rsidR="007A5282" w:rsidRDefault="007A5282" w:rsidP="007D7B4B">
      <w:pPr>
        <w:spacing w:after="0"/>
        <w:jc w:val="both"/>
      </w:pPr>
      <w:r w:rsidRPr="007A5282">
        <w:rPr>
          <w:b/>
          <w:bCs/>
        </w:rPr>
        <w:t>Objetivo:</w:t>
      </w:r>
      <w:r w:rsidR="007D7B4B">
        <w:t xml:space="preserve"> </w:t>
      </w:r>
      <w:r w:rsidRPr="00924AA6">
        <w:t>Diseñar y estructurar la nueva visión estratégica del Instituto Dominicano de Aviación Civil (IDAC) para el periodo 2025–2028, estableciendo un marco orientador que consolide su desarrollo institucional, la eficiencia en la gestión pública y el liderazgo técnico en el sector aeronáutico regional.</w:t>
      </w:r>
    </w:p>
    <w:p w14:paraId="7AF44ABB" w14:textId="77777777" w:rsidR="007D7B4B" w:rsidRPr="00924AA6" w:rsidRDefault="007D7B4B" w:rsidP="007D7B4B">
      <w:pPr>
        <w:spacing w:after="0"/>
        <w:jc w:val="both"/>
      </w:pPr>
    </w:p>
    <w:p w14:paraId="08E3EB36" w14:textId="77777777" w:rsidR="007A5282" w:rsidRDefault="007A5282" w:rsidP="007D7B4B">
      <w:pPr>
        <w:spacing w:after="0"/>
        <w:jc w:val="both"/>
      </w:pPr>
      <w:r w:rsidRPr="007A5282">
        <w:rPr>
          <w:b/>
          <w:bCs/>
        </w:rPr>
        <w:t>Alcance:</w:t>
      </w:r>
      <w:r w:rsidR="007D7B4B">
        <w:t xml:space="preserve"> </w:t>
      </w:r>
      <w:r w:rsidRPr="00924AA6">
        <w:t>El proceso de formulación incluye análisis interno y externo, revisión de tendencias del sector aeronáutico, talleres participativos con actores clave, levantamiento de necesidades institucionales, y la construcción de ejes estratégicos, objetivos específicos, resultados esperados, y productos. El proyecto culmina con la validación y aprobación del documento PEI, así como su articulación con los instrumentos de planificación operativa (POA, PACC y portafolio de proyectos).</w:t>
      </w:r>
    </w:p>
    <w:p w14:paraId="2AC33316" w14:textId="77777777" w:rsidR="007D7B4B" w:rsidRPr="00924AA6" w:rsidRDefault="007D7B4B" w:rsidP="007D7B4B">
      <w:pPr>
        <w:spacing w:after="0"/>
        <w:jc w:val="both"/>
      </w:pPr>
    </w:p>
    <w:p w14:paraId="1D8B9CE0" w14:textId="77777777" w:rsidR="00B263E3" w:rsidRDefault="007A5282" w:rsidP="007D7B4B">
      <w:pPr>
        <w:spacing w:after="0"/>
        <w:jc w:val="both"/>
      </w:pPr>
      <w:r w:rsidRPr="007A5282">
        <w:rPr>
          <w:b/>
          <w:bCs/>
        </w:rPr>
        <w:t>Relevancia:</w:t>
      </w:r>
      <w:r w:rsidR="007D7B4B">
        <w:t xml:space="preserve"> </w:t>
      </w:r>
      <w:r w:rsidRPr="00924AA6">
        <w:t>El PEI es el instrumento que articula todas las acciones institucionales con la Estrategia Nacional de Desarrollo, los lineamientos del Poder Ejecutivo y los compromisos</w:t>
      </w:r>
      <w:r w:rsidRPr="007A5282">
        <w:t xml:space="preserve"> </w:t>
      </w:r>
      <w:r w:rsidRPr="00924AA6">
        <w:t>internacionales del Estado. Su formulación oportuna garantiza coherencia, orientación a resultados y sostenibilidad en las intervenciones del IDAC durante el próximo cuatrienio.</w:t>
      </w:r>
    </w:p>
    <w:p w14:paraId="100DF49A" w14:textId="77777777" w:rsidR="007A5282" w:rsidRDefault="007A5282" w:rsidP="0035280C">
      <w:pPr>
        <w:spacing w:after="0"/>
        <w:jc w:val="both"/>
      </w:pPr>
    </w:p>
    <w:p w14:paraId="026D6668"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3" w:name="_Toc205370599"/>
      <w:r w:rsidRPr="008E36BB">
        <w:rPr>
          <w:b/>
          <w:noProof/>
          <w:color w:val="002060"/>
          <w:sz w:val="24"/>
          <w:lang w:eastAsia="es-DO"/>
        </w:rPr>
        <w:t xml:space="preserve">PRY-DTIC-004-2023 </w:t>
      </w:r>
      <w:r w:rsidR="00BD628E">
        <w:rPr>
          <w:b/>
          <w:noProof/>
          <w:color w:val="002060"/>
          <w:sz w:val="24"/>
          <w:lang w:eastAsia="es-DO"/>
        </w:rPr>
        <w:t xml:space="preserve"> - </w:t>
      </w:r>
      <w:r w:rsidR="006B4254" w:rsidRPr="00781503">
        <w:rPr>
          <w:b/>
          <w:noProof/>
          <w:color w:val="002060"/>
          <w:sz w:val="24"/>
          <w:lang w:eastAsia="es-DO"/>
        </w:rPr>
        <w:t>SEGURIDAD FÍSICA COMPLEJO NORGE BOTELLO</w:t>
      </w:r>
      <w:bookmarkEnd w:id="3"/>
    </w:p>
    <w:p w14:paraId="39FE4892" w14:textId="77777777" w:rsidR="007A5282" w:rsidRDefault="007A5282" w:rsidP="007D7B4B">
      <w:pPr>
        <w:spacing w:after="0"/>
        <w:jc w:val="both"/>
      </w:pPr>
      <w:r w:rsidRPr="007A5282">
        <w:rPr>
          <w:b/>
          <w:bCs/>
        </w:rPr>
        <w:t>Objetivo:</w:t>
      </w:r>
      <w:r w:rsidR="007D7B4B">
        <w:t xml:space="preserve"> </w:t>
      </w:r>
      <w:r w:rsidRPr="00924AA6">
        <w:t xml:space="preserve">Mitigar el riesgo de accesos no autorizados y proteger las instalaciones críticas del Complejo </w:t>
      </w:r>
      <w:proofErr w:type="spellStart"/>
      <w:r w:rsidRPr="00924AA6">
        <w:t>Norge</w:t>
      </w:r>
      <w:proofErr w:type="spellEnd"/>
      <w:r w:rsidRPr="00924AA6">
        <w:t xml:space="preserve"> Botello, donde operan los sistemas de navegación aérea y centros de control del espacio aéreo dominicano.</w:t>
      </w:r>
    </w:p>
    <w:p w14:paraId="6B32E9FF" w14:textId="77777777" w:rsidR="007D7B4B" w:rsidRPr="00924AA6" w:rsidRDefault="007D7B4B" w:rsidP="007D7B4B">
      <w:pPr>
        <w:spacing w:after="0"/>
        <w:jc w:val="both"/>
      </w:pPr>
    </w:p>
    <w:p w14:paraId="1B47CE21" w14:textId="77777777" w:rsidR="007A5282" w:rsidRDefault="007A5282" w:rsidP="007D7B4B">
      <w:pPr>
        <w:spacing w:after="0"/>
        <w:jc w:val="both"/>
      </w:pPr>
      <w:r w:rsidRPr="007A5282">
        <w:rPr>
          <w:b/>
          <w:bCs/>
        </w:rPr>
        <w:t>Alcance:</w:t>
      </w:r>
      <w:r w:rsidR="007D7B4B">
        <w:t xml:space="preserve"> </w:t>
      </w:r>
      <w:r w:rsidRPr="00924AA6">
        <w:t xml:space="preserve">El proyecto incluye el diseño, adquisición, instalación y puesta en operación de un sistema integral de seguridad física con sectorización por niveles de riesgo, controles de acceso para personal y vehículos, </w:t>
      </w:r>
      <w:r w:rsidR="007D7B4B" w:rsidRPr="00924AA6">
        <w:t>video vigilancia</w:t>
      </w:r>
      <w:r w:rsidRPr="00924AA6">
        <w:t xml:space="preserve"> de perímetro, sensores de movimiento, sistema de alarmas y protocolos de emergencia. Además, contempla el monitoreo 24/7 mediante un centro de control interno que permitirá respuesta inmediata ante cualquier incidente.</w:t>
      </w:r>
    </w:p>
    <w:p w14:paraId="2CBB9072" w14:textId="77777777" w:rsidR="007D7B4B" w:rsidRPr="00924AA6" w:rsidRDefault="007D7B4B" w:rsidP="007D7B4B">
      <w:pPr>
        <w:spacing w:after="0"/>
        <w:jc w:val="both"/>
      </w:pPr>
    </w:p>
    <w:p w14:paraId="32A131B1" w14:textId="77777777" w:rsidR="007A5282" w:rsidRDefault="007A5282" w:rsidP="007D7B4B">
      <w:pPr>
        <w:spacing w:after="0"/>
        <w:jc w:val="both"/>
      </w:pPr>
      <w:r w:rsidRPr="007A5282">
        <w:rPr>
          <w:b/>
          <w:bCs/>
        </w:rPr>
        <w:t>Relevancia:</w:t>
      </w:r>
      <w:r w:rsidR="007D7B4B">
        <w:t xml:space="preserve"> </w:t>
      </w:r>
      <w:r w:rsidRPr="00924AA6">
        <w:t xml:space="preserve">Las instalaciones del Complejo </w:t>
      </w:r>
      <w:proofErr w:type="spellStart"/>
      <w:r w:rsidRPr="00924AA6">
        <w:t>Norge</w:t>
      </w:r>
      <w:proofErr w:type="spellEnd"/>
      <w:r w:rsidRPr="00924AA6">
        <w:t xml:space="preserve"> Botello alojan funciones neurálgicas para la seguridad y operatividad del sistema aeronáutico nacional. Este proyecto protege activos estratégicos, fortalece la seguridad operacional y reduce la vulnerabilidad ante actos de interferencia ilícita o sabotaje.</w:t>
      </w:r>
    </w:p>
    <w:p w14:paraId="6CFC29B1" w14:textId="77777777" w:rsidR="007D7B4B" w:rsidRPr="00924AA6" w:rsidRDefault="007D7B4B" w:rsidP="007D7B4B">
      <w:pPr>
        <w:spacing w:after="0"/>
        <w:jc w:val="both"/>
      </w:pPr>
    </w:p>
    <w:p w14:paraId="20D855B4"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4" w:name="_Toc205370600"/>
      <w:r w:rsidRPr="008E36BB">
        <w:rPr>
          <w:b/>
          <w:noProof/>
          <w:color w:val="002060"/>
          <w:sz w:val="24"/>
          <w:lang w:eastAsia="es-DO"/>
        </w:rPr>
        <w:t xml:space="preserve">PRY-DA-001-2022 </w:t>
      </w:r>
      <w:r w:rsidR="00BD628E">
        <w:rPr>
          <w:b/>
          <w:noProof/>
          <w:color w:val="002060"/>
          <w:sz w:val="24"/>
          <w:lang w:eastAsia="es-DO"/>
        </w:rPr>
        <w:t xml:space="preserve">- </w:t>
      </w:r>
      <w:r w:rsidR="006B4254" w:rsidRPr="008E36BB">
        <w:rPr>
          <w:b/>
          <w:noProof/>
          <w:color w:val="002060"/>
          <w:sz w:val="24"/>
          <w:lang w:eastAsia="es-DO"/>
        </w:rPr>
        <w:t>SISTEMA DE CLIMATIZACIÓN ASCA</w:t>
      </w:r>
      <w:bookmarkEnd w:id="4"/>
    </w:p>
    <w:p w14:paraId="265C8B2C" w14:textId="77777777" w:rsidR="007A5282" w:rsidRPr="00924AA6" w:rsidRDefault="007A5282" w:rsidP="007D7B4B">
      <w:pPr>
        <w:spacing w:after="0"/>
        <w:jc w:val="both"/>
      </w:pPr>
      <w:r w:rsidRPr="007A5282">
        <w:rPr>
          <w:b/>
          <w:bCs/>
        </w:rPr>
        <w:t>Objetivo:</w:t>
      </w:r>
      <w:r w:rsidR="007D7B4B">
        <w:t xml:space="preserve"> </w:t>
      </w:r>
      <w:r w:rsidRPr="00924AA6">
        <w:t>Garantizar condiciones ambientales óptimas en la Academia Superior de Ciencias Aeronáuticas (ASCA), promoviendo el confort térmico de estudiantes, docentes y personal administrativo, y asegurando un entorno adecuado para la formación técnica especializada.</w:t>
      </w:r>
    </w:p>
    <w:p w14:paraId="4753D3FA" w14:textId="77777777" w:rsidR="007D7B4B" w:rsidRDefault="007D7B4B" w:rsidP="007D7B4B">
      <w:pPr>
        <w:spacing w:after="0"/>
        <w:jc w:val="both"/>
        <w:rPr>
          <w:b/>
          <w:bCs/>
        </w:rPr>
      </w:pPr>
    </w:p>
    <w:p w14:paraId="75F7F21D" w14:textId="77777777" w:rsidR="007A5282" w:rsidRPr="00924AA6" w:rsidRDefault="007A5282" w:rsidP="007D7B4B">
      <w:pPr>
        <w:spacing w:after="0"/>
        <w:jc w:val="both"/>
      </w:pPr>
      <w:r w:rsidRPr="007A5282">
        <w:rPr>
          <w:b/>
          <w:bCs/>
        </w:rPr>
        <w:t>Alcance:</w:t>
      </w:r>
      <w:r w:rsidR="007D7B4B">
        <w:t xml:space="preserve"> </w:t>
      </w:r>
      <w:r w:rsidRPr="00924AA6">
        <w:t xml:space="preserve">El proyecto consiste en la adquisición e instalación de un sistema de climatización centralizado con control de humedad. Incluye dos unidades tipo </w:t>
      </w:r>
      <w:proofErr w:type="spellStart"/>
      <w:r w:rsidRPr="00924AA6">
        <w:t>chiller</w:t>
      </w:r>
      <w:proofErr w:type="spellEnd"/>
      <w:r w:rsidRPr="00924AA6">
        <w:t xml:space="preserve"> full </w:t>
      </w:r>
      <w:proofErr w:type="spellStart"/>
      <w:r w:rsidRPr="00924AA6">
        <w:t>inverter</w:t>
      </w:r>
      <w:proofErr w:type="spellEnd"/>
      <w:r w:rsidRPr="00924AA6">
        <w:t xml:space="preserve"> de 160 toneladas cada una, bombas de agua, tuberías, compresores, sensores de temperatura, automatización del sistema, y todos los accesorios técnicos necesarios. Además, se contempla la capacitación del personal de mantenimiento para operar y conservar el sistema en condiciones óptimas.</w:t>
      </w:r>
    </w:p>
    <w:p w14:paraId="441029A3" w14:textId="77777777" w:rsidR="007D7B4B" w:rsidRDefault="007D7B4B" w:rsidP="007D7B4B">
      <w:pPr>
        <w:spacing w:after="0"/>
        <w:jc w:val="both"/>
        <w:rPr>
          <w:b/>
          <w:bCs/>
        </w:rPr>
      </w:pPr>
    </w:p>
    <w:p w14:paraId="3B1A29A8" w14:textId="77777777" w:rsidR="007D7B4B" w:rsidRDefault="007D7B4B" w:rsidP="007D7B4B">
      <w:pPr>
        <w:spacing w:after="0"/>
        <w:jc w:val="both"/>
        <w:rPr>
          <w:b/>
          <w:bCs/>
        </w:rPr>
      </w:pPr>
    </w:p>
    <w:p w14:paraId="75BCEAE5" w14:textId="77777777" w:rsidR="007A5282" w:rsidRDefault="007A5282" w:rsidP="007D7B4B">
      <w:pPr>
        <w:spacing w:after="0"/>
        <w:jc w:val="both"/>
      </w:pPr>
      <w:r w:rsidRPr="007A5282">
        <w:rPr>
          <w:b/>
          <w:bCs/>
        </w:rPr>
        <w:lastRenderedPageBreak/>
        <w:t>Relevancia:</w:t>
      </w:r>
      <w:r w:rsidR="007D7B4B">
        <w:t xml:space="preserve"> </w:t>
      </w:r>
      <w:r w:rsidRPr="00924AA6">
        <w:t>La calidad de los espacios educativos incide directamente en el desempeño académico y el bienestar del personal. En un centro de formación aeronáutica de alto nivel como la ASCA, dotar de sistemas de climatización adecuados es esencial para mantener la continuidad operativa y elevar los estándares de la enseñanza técnica impartida.</w:t>
      </w:r>
    </w:p>
    <w:p w14:paraId="6B8C3D5D" w14:textId="77777777" w:rsidR="007D7B4B" w:rsidRPr="00924AA6" w:rsidRDefault="007D7B4B" w:rsidP="007D7B4B">
      <w:pPr>
        <w:spacing w:after="0"/>
        <w:jc w:val="both"/>
      </w:pPr>
    </w:p>
    <w:p w14:paraId="7E1B0175" w14:textId="77777777" w:rsidR="006B4254" w:rsidRPr="00781503" w:rsidRDefault="008B4B6A" w:rsidP="0035280C">
      <w:pPr>
        <w:pStyle w:val="Heading1"/>
        <w:numPr>
          <w:ilvl w:val="1"/>
          <w:numId w:val="1"/>
        </w:numPr>
        <w:spacing w:before="0"/>
        <w:ind w:left="426"/>
        <w:jc w:val="both"/>
        <w:rPr>
          <w:b/>
          <w:noProof/>
          <w:color w:val="002060"/>
          <w:sz w:val="24"/>
          <w:lang w:eastAsia="es-DO"/>
        </w:rPr>
      </w:pPr>
      <w:bookmarkStart w:id="5" w:name="_Toc205370601"/>
      <w:r w:rsidRPr="008B4B6A">
        <w:rPr>
          <w:b/>
          <w:noProof/>
          <w:color w:val="002060"/>
          <w:sz w:val="24"/>
          <w:lang w:eastAsia="es-DO"/>
        </w:rPr>
        <w:t>PRY-DINA-001-2021</w:t>
      </w:r>
      <w:r w:rsidR="001E494D">
        <w:rPr>
          <w:b/>
          <w:noProof/>
          <w:color w:val="002060"/>
          <w:sz w:val="24"/>
          <w:lang w:eastAsia="es-DO"/>
        </w:rPr>
        <w:t xml:space="preserve"> </w:t>
      </w:r>
      <w:r w:rsidR="00BD628E">
        <w:rPr>
          <w:b/>
          <w:noProof/>
          <w:color w:val="002060"/>
          <w:sz w:val="24"/>
          <w:lang w:eastAsia="es-DO"/>
        </w:rPr>
        <w:t xml:space="preserve">- </w:t>
      </w:r>
      <w:r w:rsidR="006B4254" w:rsidRPr="00781503">
        <w:rPr>
          <w:b/>
          <w:noProof/>
          <w:color w:val="002060"/>
          <w:sz w:val="24"/>
          <w:lang w:eastAsia="es-DO"/>
        </w:rPr>
        <w:t>SOLUCIÓN MODULAR DE GESTIÓN AIM</w:t>
      </w:r>
      <w:bookmarkEnd w:id="5"/>
    </w:p>
    <w:p w14:paraId="6D13DC43" w14:textId="77777777" w:rsidR="006B4254" w:rsidRDefault="006B4254" w:rsidP="0035280C">
      <w:pPr>
        <w:spacing w:after="0"/>
        <w:jc w:val="both"/>
        <w:sectPr w:rsidR="006B4254" w:rsidSect="00BA78E5">
          <w:headerReference w:type="default" r:id="rId13"/>
          <w:type w:val="continuous"/>
          <w:pgSz w:w="11906" w:h="16838"/>
          <w:pgMar w:top="1417" w:right="1701" w:bottom="1417" w:left="1701" w:header="708" w:footer="708" w:gutter="0"/>
          <w:cols w:space="708"/>
          <w:docGrid w:linePitch="360"/>
        </w:sectPr>
      </w:pPr>
    </w:p>
    <w:p w14:paraId="2DF5F2CC" w14:textId="77777777" w:rsidR="003B757A" w:rsidRDefault="003B757A" w:rsidP="007D7B4B">
      <w:pPr>
        <w:spacing w:after="0"/>
        <w:jc w:val="both"/>
      </w:pPr>
      <w:r w:rsidRPr="00924AA6">
        <w:rPr>
          <w:b/>
          <w:bCs/>
        </w:rPr>
        <w:t>Objetivo:</w:t>
      </w:r>
      <w:r w:rsidR="007D7B4B">
        <w:t xml:space="preserve"> </w:t>
      </w:r>
      <w:r w:rsidRPr="00924AA6">
        <w:t>Modernizar la gestión de la información aeronáutica mediante la transición de los Servicios de Información Aeronáutica (AIS) a un sistema de Gestión de Información Aeronáutica (AIM) basado en datos digitales estructurados y tecnologías interoperables.</w:t>
      </w:r>
    </w:p>
    <w:p w14:paraId="4F704AB5" w14:textId="77777777" w:rsidR="007D7B4B" w:rsidRPr="00924AA6" w:rsidRDefault="007D7B4B" w:rsidP="007D7B4B">
      <w:pPr>
        <w:spacing w:after="0"/>
        <w:jc w:val="both"/>
      </w:pPr>
    </w:p>
    <w:p w14:paraId="21EEF05A" w14:textId="77777777" w:rsidR="003B757A" w:rsidRDefault="003B757A" w:rsidP="007D7B4B">
      <w:pPr>
        <w:spacing w:after="0"/>
        <w:jc w:val="both"/>
      </w:pPr>
      <w:r w:rsidRPr="00924AA6">
        <w:rPr>
          <w:b/>
          <w:bCs/>
        </w:rPr>
        <w:t>Alcance:</w:t>
      </w:r>
      <w:r w:rsidR="007D7B4B">
        <w:t xml:space="preserve"> </w:t>
      </w:r>
      <w:r w:rsidRPr="00924AA6">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14:paraId="66876411" w14:textId="77777777" w:rsidR="007D7B4B" w:rsidRPr="00924AA6" w:rsidRDefault="007D7B4B" w:rsidP="007D7B4B">
      <w:pPr>
        <w:spacing w:after="0"/>
        <w:jc w:val="both"/>
      </w:pPr>
    </w:p>
    <w:p w14:paraId="7316C2EE" w14:textId="77777777" w:rsidR="003B757A" w:rsidRPr="00924AA6" w:rsidRDefault="003B757A" w:rsidP="007D7B4B">
      <w:pPr>
        <w:spacing w:after="0"/>
        <w:jc w:val="both"/>
      </w:pPr>
      <w:r w:rsidRPr="00924AA6">
        <w:rPr>
          <w:b/>
          <w:bCs/>
        </w:rPr>
        <w:t>Relevancia:</w:t>
      </w:r>
      <w:r w:rsidR="007D7B4B">
        <w:t xml:space="preserve"> </w:t>
      </w:r>
      <w:r w:rsidRPr="00924AA6">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14:paraId="4B410DBC" w14:textId="77777777" w:rsidR="00B159B0" w:rsidRDefault="00B159B0" w:rsidP="0035280C">
      <w:pPr>
        <w:spacing w:after="0"/>
        <w:jc w:val="both"/>
      </w:pPr>
    </w:p>
    <w:p w14:paraId="19B8C715" w14:textId="77777777" w:rsidR="00B159B0" w:rsidRDefault="00B159B0" w:rsidP="0035280C">
      <w:pPr>
        <w:spacing w:after="0"/>
        <w:jc w:val="both"/>
        <w:sectPr w:rsidR="00B159B0" w:rsidSect="00DB09A9">
          <w:type w:val="continuous"/>
          <w:pgSz w:w="11906" w:h="16838"/>
          <w:pgMar w:top="1417" w:right="1701" w:bottom="1417" w:left="1701" w:header="708" w:footer="708" w:gutter="0"/>
          <w:cols w:space="708"/>
          <w:docGrid w:linePitch="360"/>
        </w:sectPr>
      </w:pPr>
    </w:p>
    <w:p w14:paraId="60BA25AD" w14:textId="77777777" w:rsidR="00FC5362" w:rsidRPr="00636613" w:rsidRDefault="001E494D" w:rsidP="0035280C">
      <w:pPr>
        <w:pStyle w:val="Heading1"/>
        <w:numPr>
          <w:ilvl w:val="1"/>
          <w:numId w:val="1"/>
        </w:numPr>
        <w:spacing w:before="0"/>
        <w:ind w:left="426"/>
        <w:jc w:val="both"/>
        <w:rPr>
          <w:b/>
          <w:noProof/>
          <w:color w:val="002060"/>
          <w:sz w:val="24"/>
          <w:lang w:eastAsia="es-DO"/>
        </w:rPr>
        <w:sectPr w:rsidR="00FC5362" w:rsidRPr="00636613" w:rsidSect="00DB09A9">
          <w:type w:val="continuous"/>
          <w:pgSz w:w="11906" w:h="16838"/>
          <w:pgMar w:top="1417" w:right="1701" w:bottom="1417" w:left="1701" w:header="708" w:footer="708" w:gutter="0"/>
          <w:cols w:space="708"/>
          <w:docGrid w:linePitch="360"/>
        </w:sectPr>
      </w:pPr>
      <w:bookmarkStart w:id="6" w:name="_Toc205370602"/>
      <w:r w:rsidRPr="001E494D">
        <w:rPr>
          <w:b/>
          <w:noProof/>
          <w:color w:val="002060"/>
          <w:sz w:val="24"/>
          <w:lang w:eastAsia="es-DO"/>
        </w:rPr>
        <w:t>PM-DINA-002-2022</w:t>
      </w:r>
      <w:r w:rsidR="00BD628E">
        <w:rPr>
          <w:b/>
          <w:noProof/>
          <w:color w:val="002060"/>
          <w:sz w:val="24"/>
          <w:lang w:eastAsia="es-DO"/>
        </w:rPr>
        <w:t xml:space="preserve"> </w:t>
      </w:r>
      <w:r w:rsidRPr="001E494D">
        <w:rPr>
          <w:b/>
          <w:noProof/>
          <w:color w:val="002060"/>
          <w:sz w:val="24"/>
          <w:lang w:eastAsia="es-DO"/>
        </w:rPr>
        <w:t xml:space="preserve"> </w:t>
      </w:r>
      <w:r w:rsidR="00BD628E">
        <w:rPr>
          <w:b/>
          <w:noProof/>
          <w:color w:val="002060"/>
          <w:sz w:val="24"/>
          <w:lang w:eastAsia="es-DO"/>
        </w:rPr>
        <w:t xml:space="preserve">- </w:t>
      </w:r>
      <w:r w:rsidR="00FC5362" w:rsidRPr="001E494D">
        <w:rPr>
          <w:b/>
          <w:noProof/>
          <w:color w:val="002060"/>
          <w:sz w:val="24"/>
          <w:lang w:eastAsia="es-DO"/>
        </w:rPr>
        <w:t>UPGRADE SISTEMA DE COMUNICACIONES NG</w:t>
      </w:r>
      <w:bookmarkEnd w:id="6"/>
    </w:p>
    <w:p w14:paraId="60444EC3" w14:textId="77777777" w:rsidR="003B757A" w:rsidRDefault="003B757A" w:rsidP="007D7B4B">
      <w:pPr>
        <w:spacing w:after="0"/>
        <w:jc w:val="both"/>
      </w:pPr>
      <w:r w:rsidRPr="003B757A">
        <w:rPr>
          <w:b/>
          <w:bCs/>
        </w:rPr>
        <w:t>Objetivo:</w:t>
      </w:r>
      <w:r w:rsidR="00C114E1">
        <w:t xml:space="preserve"> </w:t>
      </w:r>
      <w:r w:rsidRPr="00924AA6">
        <w:t>Fortalecer la capacidad de respuesta del Centro de Control Santo Domingo ante fallos en el sistema principal de comunicaciones, mediante la implementación de un sistema de respaldo confiable y de mayor alcance.</w:t>
      </w:r>
    </w:p>
    <w:p w14:paraId="378E84C7" w14:textId="77777777" w:rsidR="007D7B4B" w:rsidRPr="00924AA6" w:rsidRDefault="007D7B4B" w:rsidP="007D7B4B">
      <w:pPr>
        <w:spacing w:after="0"/>
        <w:jc w:val="both"/>
      </w:pPr>
    </w:p>
    <w:p w14:paraId="71889C62" w14:textId="77777777" w:rsidR="003B757A" w:rsidRDefault="003B757A" w:rsidP="007D7B4B">
      <w:pPr>
        <w:spacing w:after="0"/>
        <w:jc w:val="both"/>
      </w:pPr>
      <w:r w:rsidRPr="003B757A">
        <w:rPr>
          <w:b/>
          <w:bCs/>
        </w:rPr>
        <w:t>Alcance:</w:t>
      </w:r>
      <w:r w:rsidR="00C114E1">
        <w:t xml:space="preserve"> </w:t>
      </w:r>
      <w:r w:rsidRPr="00924AA6">
        <w:t xml:space="preserve">Este plan de mejora contempla la sustitución de los radios de emergencia instalados en las consolas del ACC Santo Domingo (Edificio </w:t>
      </w:r>
      <w:proofErr w:type="spellStart"/>
      <w:r w:rsidRPr="00924AA6">
        <w:t>Norge</w:t>
      </w:r>
      <w:proofErr w:type="spellEnd"/>
      <w:r w:rsidRPr="00924AA6">
        <w:t xml:space="preserve"> Botello) por una interfaz de comunicación independiente, centralizada y de alta potencia. El nuevo sistema permitirá mantener la comunicación directa entre controladores y pilotos a través de canales VHF tierra/aire/tierra, incluso en situaciones de contingencia. Incluye la adquisición de equipos, configuración de frecuencias, instalación de antenas, integración con los sistemas existentes y capacitación técnica al personal.</w:t>
      </w:r>
    </w:p>
    <w:p w14:paraId="20E4507E" w14:textId="77777777" w:rsidR="007D7B4B" w:rsidRPr="00924AA6" w:rsidRDefault="007D7B4B" w:rsidP="007D7B4B">
      <w:pPr>
        <w:spacing w:after="0"/>
        <w:jc w:val="both"/>
      </w:pPr>
    </w:p>
    <w:p w14:paraId="71F0B309" w14:textId="77777777" w:rsidR="003B757A" w:rsidRDefault="003B757A" w:rsidP="007D7B4B">
      <w:pPr>
        <w:spacing w:after="0"/>
        <w:jc w:val="both"/>
      </w:pPr>
      <w:r w:rsidRPr="003B757A">
        <w:rPr>
          <w:b/>
          <w:bCs/>
        </w:rPr>
        <w:t>Relevancia:</w:t>
      </w:r>
      <w:r w:rsidR="00C114E1">
        <w:t xml:space="preserve"> </w:t>
      </w:r>
      <w:r w:rsidRPr="00924AA6">
        <w:t>Las comunicaciones aeronáuticas son un componente crítico de la seguridad operacional. Este proyecto garantiza la continuidad del servicio en caso de fallas, minimizando riesgos durante operaciones críticas y fortaleciendo la resiliencia del sistema de control del espacio aéreo dominicano.</w:t>
      </w:r>
    </w:p>
    <w:p w14:paraId="3A114220" w14:textId="77777777" w:rsidR="00B263E3" w:rsidRPr="00B263E3" w:rsidRDefault="00B263E3" w:rsidP="0035280C">
      <w:pPr>
        <w:spacing w:after="0"/>
        <w:jc w:val="both"/>
        <w:rPr>
          <w:lang w:eastAsia="es-DO"/>
        </w:rPr>
      </w:pPr>
    </w:p>
    <w:p w14:paraId="4322A828" w14:textId="77777777" w:rsidR="006B4254" w:rsidRPr="00DB09A9" w:rsidRDefault="00526B66" w:rsidP="0035280C">
      <w:pPr>
        <w:pStyle w:val="Heading1"/>
        <w:numPr>
          <w:ilvl w:val="1"/>
          <w:numId w:val="1"/>
        </w:numPr>
        <w:spacing w:before="0"/>
        <w:ind w:left="426"/>
        <w:jc w:val="both"/>
        <w:rPr>
          <w:b/>
          <w:noProof/>
          <w:color w:val="002060"/>
          <w:sz w:val="24"/>
          <w:lang w:eastAsia="es-DO"/>
        </w:rPr>
        <w:sectPr w:rsidR="006B4254" w:rsidRPr="00DB09A9" w:rsidSect="00DB09A9">
          <w:type w:val="continuous"/>
          <w:pgSz w:w="11906" w:h="16838"/>
          <w:pgMar w:top="1417" w:right="1701" w:bottom="1417" w:left="1701" w:header="708" w:footer="708" w:gutter="0"/>
          <w:cols w:space="708"/>
          <w:docGrid w:linePitch="360"/>
        </w:sectPr>
      </w:pPr>
      <w:bookmarkStart w:id="7" w:name="_Toc205370603"/>
      <w:r w:rsidRPr="00526B66">
        <w:rPr>
          <w:b/>
          <w:noProof/>
          <w:color w:val="002060"/>
          <w:sz w:val="24"/>
          <w:lang w:eastAsia="es-DO"/>
        </w:rPr>
        <w:t xml:space="preserve">PM-DINA-001-2021 </w:t>
      </w:r>
      <w:r w:rsidR="00BD628E">
        <w:rPr>
          <w:b/>
          <w:noProof/>
          <w:color w:val="002060"/>
          <w:sz w:val="24"/>
          <w:lang w:eastAsia="es-DO"/>
        </w:rPr>
        <w:t xml:space="preserve">- </w:t>
      </w:r>
      <w:r w:rsidR="006B4254" w:rsidRPr="00526B66">
        <w:rPr>
          <w:b/>
          <w:noProof/>
          <w:color w:val="002060"/>
          <w:sz w:val="24"/>
          <w:lang w:eastAsia="es-DO"/>
        </w:rPr>
        <w:t>ATM - AMBIENTE DE SERVIDORES</w:t>
      </w:r>
      <w:bookmarkEnd w:id="7"/>
    </w:p>
    <w:p w14:paraId="2399DAE7" w14:textId="77777777" w:rsidR="003B757A" w:rsidRDefault="003B757A" w:rsidP="007D7B4B">
      <w:pPr>
        <w:spacing w:after="0"/>
        <w:jc w:val="both"/>
      </w:pPr>
      <w:r w:rsidRPr="003B757A">
        <w:rPr>
          <w:b/>
          <w:bCs/>
        </w:rPr>
        <w:t>Objetivo:</w:t>
      </w:r>
      <w:r>
        <w:t xml:space="preserve"> </w:t>
      </w:r>
      <w:r w:rsidRPr="00924AA6">
        <w:t>Mejorar la disponibilidad, integridad y continuidad operativa de los sistemas internos de la Dirección de Navegación Aérea mediante un entorno de servidores virtuales seguro y escalable.</w:t>
      </w:r>
    </w:p>
    <w:p w14:paraId="606F979F" w14:textId="77777777" w:rsidR="007D7B4B" w:rsidRDefault="007D7B4B" w:rsidP="007D7B4B">
      <w:pPr>
        <w:spacing w:after="0"/>
        <w:jc w:val="both"/>
      </w:pPr>
    </w:p>
    <w:p w14:paraId="3418A872" w14:textId="77777777" w:rsidR="007D7B4B" w:rsidRDefault="007D7B4B" w:rsidP="007D7B4B">
      <w:pPr>
        <w:spacing w:after="0"/>
        <w:jc w:val="both"/>
      </w:pPr>
    </w:p>
    <w:p w14:paraId="3102F6A8" w14:textId="77777777" w:rsidR="009307A8" w:rsidRDefault="009307A8" w:rsidP="007D7B4B">
      <w:pPr>
        <w:spacing w:after="0"/>
        <w:jc w:val="both"/>
      </w:pPr>
    </w:p>
    <w:p w14:paraId="59BD4B52" w14:textId="77777777" w:rsidR="009307A8" w:rsidRPr="00924AA6" w:rsidRDefault="009307A8" w:rsidP="007D7B4B">
      <w:pPr>
        <w:spacing w:after="0"/>
        <w:jc w:val="both"/>
      </w:pPr>
    </w:p>
    <w:p w14:paraId="4DFF5CC8" w14:textId="77777777" w:rsidR="003B757A" w:rsidRDefault="003B757A" w:rsidP="007D7B4B">
      <w:pPr>
        <w:spacing w:after="0"/>
        <w:jc w:val="both"/>
      </w:pPr>
      <w:r w:rsidRPr="003B757A">
        <w:rPr>
          <w:b/>
          <w:bCs/>
        </w:rPr>
        <w:lastRenderedPageBreak/>
        <w:t>Alcance:</w:t>
      </w:r>
      <w:r>
        <w:t xml:space="preserve"> </w:t>
      </w:r>
      <w:r w:rsidRPr="00924AA6">
        <w:t>Incluye la adquisición e instalación de una plataforma de virtualización que permita consolidar las aplicaciones, procesos e información de la Dirección. El sistema contará con respaldo ante desastres, redundancia, monitoreo activo y control de accesos. Asimismo, contempla la migración de sistemas actuales, pruebas de carga, y formación del personal técnico responsable.</w:t>
      </w:r>
    </w:p>
    <w:p w14:paraId="5897563F" w14:textId="77777777" w:rsidR="007D7B4B" w:rsidRPr="00924AA6" w:rsidRDefault="007D7B4B" w:rsidP="007D7B4B">
      <w:pPr>
        <w:spacing w:after="0"/>
        <w:jc w:val="both"/>
      </w:pPr>
    </w:p>
    <w:p w14:paraId="40D496D0" w14:textId="77777777" w:rsidR="003B757A" w:rsidRPr="00924AA6" w:rsidRDefault="003B757A" w:rsidP="007D7B4B">
      <w:pPr>
        <w:spacing w:after="0"/>
        <w:jc w:val="both"/>
      </w:pPr>
      <w:r w:rsidRPr="003B757A">
        <w:rPr>
          <w:b/>
          <w:bCs/>
        </w:rPr>
        <w:t>Relevancia:</w:t>
      </w:r>
      <w:r>
        <w:t xml:space="preserve"> </w:t>
      </w:r>
      <w:r w:rsidRPr="00924AA6">
        <w:t>En un contexto donde la digitalización y la ciberseguridad son pilares clave, este proyecto asegura que los servicios de navegación aérea del IDAC operen sobre una infraestructura tecnológica moderna, preparada para responder ante amenazas o fallos inesperados.</w:t>
      </w:r>
    </w:p>
    <w:p w14:paraId="36AA80EE" w14:textId="77777777" w:rsidR="008066F9" w:rsidRDefault="008066F9" w:rsidP="0035280C">
      <w:pPr>
        <w:spacing w:after="0"/>
        <w:jc w:val="both"/>
      </w:pPr>
    </w:p>
    <w:p w14:paraId="4620FC5C" w14:textId="77777777" w:rsidR="008066F9" w:rsidRPr="00921465" w:rsidRDefault="00BD628E" w:rsidP="0035280C">
      <w:pPr>
        <w:pStyle w:val="Heading1"/>
        <w:numPr>
          <w:ilvl w:val="1"/>
          <w:numId w:val="1"/>
        </w:numPr>
        <w:spacing w:before="0"/>
        <w:ind w:left="426"/>
        <w:jc w:val="both"/>
        <w:rPr>
          <w:b/>
          <w:noProof/>
          <w:color w:val="002060"/>
          <w:sz w:val="24"/>
          <w:lang w:eastAsia="es-DO"/>
        </w:rPr>
      </w:pPr>
      <w:bookmarkStart w:id="8" w:name="_Toc205370604"/>
      <w:r w:rsidRPr="00BD628E">
        <w:rPr>
          <w:b/>
          <w:noProof/>
          <w:color w:val="002060"/>
          <w:sz w:val="24"/>
          <w:lang w:eastAsia="es-DO"/>
        </w:rPr>
        <w:t xml:space="preserve">PRY-DTIC-001-2025 </w:t>
      </w:r>
      <w:r>
        <w:rPr>
          <w:b/>
          <w:noProof/>
          <w:color w:val="002060"/>
          <w:sz w:val="24"/>
          <w:lang w:eastAsia="es-DO"/>
        </w:rPr>
        <w:t xml:space="preserve"> - </w:t>
      </w:r>
      <w:r w:rsidR="008066F9" w:rsidRPr="00921465">
        <w:rPr>
          <w:b/>
          <w:noProof/>
          <w:color w:val="002060"/>
          <w:sz w:val="24"/>
          <w:lang w:eastAsia="es-DO"/>
        </w:rPr>
        <w:t>MEJORA DE IN</w:t>
      </w:r>
      <w:r w:rsidR="008066F9">
        <w:rPr>
          <w:b/>
          <w:noProof/>
          <w:color w:val="002060"/>
          <w:sz w:val="24"/>
          <w:lang w:eastAsia="es-DO"/>
        </w:rPr>
        <w:t>FRAESTRUCTURA TECNOLÓGICA</w:t>
      </w:r>
      <w:bookmarkEnd w:id="8"/>
    </w:p>
    <w:p w14:paraId="7A7E1D5A" w14:textId="77777777" w:rsidR="003B757A" w:rsidRDefault="003B757A" w:rsidP="007D7B4B">
      <w:pPr>
        <w:spacing w:after="0"/>
        <w:jc w:val="both"/>
      </w:pPr>
      <w:r w:rsidRPr="003B757A">
        <w:rPr>
          <w:b/>
          <w:bCs/>
        </w:rPr>
        <w:t>Objetivo:</w:t>
      </w:r>
      <w:r>
        <w:t xml:space="preserve"> </w:t>
      </w:r>
      <w:r w:rsidRPr="00924AA6">
        <w:t>Actualizar la plataforma tecnológica institucional para garantizar mayor seguridad, eficiencia y capacidad operativa en la gestión de servicios digitales del IDAC.</w:t>
      </w:r>
    </w:p>
    <w:p w14:paraId="5338EDEB" w14:textId="77777777" w:rsidR="007D7B4B" w:rsidRPr="00924AA6" w:rsidRDefault="007D7B4B" w:rsidP="007D7B4B">
      <w:pPr>
        <w:spacing w:after="0"/>
        <w:jc w:val="both"/>
      </w:pPr>
    </w:p>
    <w:p w14:paraId="4A0C43AF" w14:textId="77777777" w:rsidR="003B757A" w:rsidRDefault="003B757A" w:rsidP="007D7B4B">
      <w:pPr>
        <w:spacing w:after="0"/>
        <w:jc w:val="both"/>
      </w:pPr>
      <w:r w:rsidRPr="003B757A">
        <w:rPr>
          <w:b/>
          <w:bCs/>
        </w:rPr>
        <w:t>Alcance:</w:t>
      </w:r>
      <w:r>
        <w:t xml:space="preserve"> </w:t>
      </w:r>
      <w:r w:rsidRPr="00924AA6">
        <w:t xml:space="preserve">El proyecto contempla la instalación de un nuevo </w:t>
      </w:r>
      <w:proofErr w:type="spellStart"/>
      <w:r w:rsidRPr="00924AA6">
        <w:t>datacenter</w:t>
      </w:r>
      <w:proofErr w:type="spellEnd"/>
      <w:r w:rsidRPr="00924AA6">
        <w:t xml:space="preserve"> con respaldo físico y protección </w:t>
      </w:r>
      <w:proofErr w:type="spellStart"/>
      <w:r w:rsidRPr="00924AA6">
        <w:t>antiransomware</w:t>
      </w:r>
      <w:proofErr w:type="spellEnd"/>
      <w:r w:rsidRPr="00924AA6">
        <w:t>,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14:paraId="538D7F51" w14:textId="77777777" w:rsidR="007D7B4B" w:rsidRPr="00924AA6" w:rsidRDefault="007D7B4B" w:rsidP="007D7B4B">
      <w:pPr>
        <w:spacing w:after="0"/>
        <w:jc w:val="both"/>
      </w:pPr>
    </w:p>
    <w:p w14:paraId="765A3218" w14:textId="77777777" w:rsidR="003B757A" w:rsidRPr="00924AA6" w:rsidRDefault="003B757A" w:rsidP="007D7B4B">
      <w:pPr>
        <w:spacing w:after="0"/>
        <w:jc w:val="both"/>
      </w:pPr>
      <w:r w:rsidRPr="003B757A">
        <w:rPr>
          <w:b/>
          <w:bCs/>
        </w:rPr>
        <w:t>Relevancia:</w:t>
      </w:r>
      <w:r>
        <w:t xml:space="preserve"> </w:t>
      </w:r>
      <w:r w:rsidRPr="00924AA6">
        <w:t>La mejora de la infraestructura tecnológica es esencial para sostener la digitalización institucional. Este proyecto permite reducir vulnerabilidades, aumentar la disponibilidad de los sistemas, y brindar una base sólida para servicios críticos del IDAC.</w:t>
      </w:r>
    </w:p>
    <w:p w14:paraId="7D40C398" w14:textId="77777777" w:rsidR="00B159B0" w:rsidRDefault="00B159B0" w:rsidP="0035280C">
      <w:pPr>
        <w:spacing w:after="0"/>
        <w:jc w:val="both"/>
      </w:pPr>
    </w:p>
    <w:p w14:paraId="389C883E" w14:textId="77777777" w:rsidR="008066F9" w:rsidRPr="00921465" w:rsidRDefault="0069733A" w:rsidP="0035280C">
      <w:pPr>
        <w:pStyle w:val="Heading1"/>
        <w:numPr>
          <w:ilvl w:val="1"/>
          <w:numId w:val="1"/>
        </w:numPr>
        <w:spacing w:before="0"/>
        <w:ind w:left="426"/>
        <w:jc w:val="both"/>
        <w:rPr>
          <w:b/>
          <w:noProof/>
          <w:color w:val="002060"/>
          <w:sz w:val="24"/>
          <w:lang w:eastAsia="es-DO"/>
        </w:rPr>
      </w:pPr>
      <w:bookmarkStart w:id="9" w:name="_Toc205370605"/>
      <w:r w:rsidRPr="0069733A">
        <w:rPr>
          <w:b/>
          <w:noProof/>
          <w:color w:val="002060"/>
          <w:sz w:val="24"/>
          <w:lang w:eastAsia="es-DO"/>
        </w:rPr>
        <w:t>PM-DTIC-001-2025</w:t>
      </w:r>
      <w:r>
        <w:t xml:space="preserve"> - </w:t>
      </w:r>
      <w:r>
        <w:rPr>
          <w:b/>
          <w:noProof/>
          <w:color w:val="002060"/>
          <w:sz w:val="24"/>
          <w:lang w:eastAsia="es-DO"/>
        </w:rPr>
        <w:t xml:space="preserve">SOLUCIÓN </w:t>
      </w:r>
      <w:r w:rsidR="008066F9" w:rsidRPr="00921465">
        <w:rPr>
          <w:b/>
          <w:noProof/>
          <w:color w:val="002060"/>
          <w:sz w:val="24"/>
          <w:lang w:eastAsia="es-DO"/>
        </w:rPr>
        <w:t xml:space="preserve"> COMUNICACIONES UNIFICADAS Y COLABORATIVAS</w:t>
      </w:r>
      <w:bookmarkEnd w:id="9"/>
      <w:r w:rsidR="008066F9">
        <w:rPr>
          <w:b/>
          <w:noProof/>
          <w:color w:val="002060"/>
          <w:sz w:val="24"/>
          <w:lang w:eastAsia="es-DO"/>
        </w:rPr>
        <w:t xml:space="preserve"> </w:t>
      </w:r>
    </w:p>
    <w:p w14:paraId="68238D42" w14:textId="77777777" w:rsidR="003B757A" w:rsidRPr="00924AA6" w:rsidRDefault="003B757A" w:rsidP="007D7B4B">
      <w:pPr>
        <w:spacing w:after="0"/>
        <w:jc w:val="both"/>
      </w:pPr>
      <w:r w:rsidRPr="003B757A">
        <w:rPr>
          <w:b/>
          <w:bCs/>
        </w:rPr>
        <w:t>Objetivo:</w:t>
      </w:r>
      <w:r>
        <w:t xml:space="preserve"> </w:t>
      </w:r>
      <w:r w:rsidRPr="00924AA6">
        <w:t>Transformar el sistema de comunicaciones institucional del IDAC, haciéndolo más seguro, eficiente y adaptable a las necesidades de colaboración moderna.</w:t>
      </w:r>
    </w:p>
    <w:p w14:paraId="36EF1BE8" w14:textId="77777777" w:rsidR="003B757A" w:rsidRPr="00924AA6" w:rsidRDefault="003B757A" w:rsidP="007D7B4B">
      <w:pPr>
        <w:spacing w:after="0"/>
        <w:jc w:val="both"/>
      </w:pPr>
      <w:r w:rsidRPr="003B757A">
        <w:rPr>
          <w:b/>
          <w:bCs/>
        </w:rPr>
        <w:t>Alcance:</w:t>
      </w:r>
      <w:r>
        <w:t xml:space="preserve"> </w:t>
      </w:r>
      <w:r w:rsidRPr="00924AA6">
        <w:t xml:space="preserve">Incluye la migración de la infraestructura telefónica convencional a una central telefónica IP (PBX), con la instalación de dos nodos principales, adquisición de 400 teléfonos IP, integración con plataformas colaborativas (correo, </w:t>
      </w:r>
      <w:proofErr w:type="spellStart"/>
      <w:r w:rsidRPr="00924AA6">
        <w:t>Teams</w:t>
      </w:r>
      <w:proofErr w:type="spellEnd"/>
      <w:r w:rsidRPr="00924AA6">
        <w:t>, etc.), y capacitación técnica y funcional al personal. Además, se prevé un sistema de respaldo de energía, soporte técnico especializado y mantenimiento preventivo.</w:t>
      </w:r>
    </w:p>
    <w:p w14:paraId="0E0E6196" w14:textId="77777777" w:rsidR="003B757A" w:rsidRDefault="003B757A" w:rsidP="007D7B4B">
      <w:pPr>
        <w:spacing w:after="0"/>
        <w:jc w:val="both"/>
      </w:pPr>
      <w:r w:rsidRPr="003B757A">
        <w:rPr>
          <w:b/>
          <w:bCs/>
        </w:rPr>
        <w:t>Relevancia:</w:t>
      </w:r>
      <w:r>
        <w:t xml:space="preserve"> </w:t>
      </w:r>
      <w:r w:rsidRPr="00924AA6">
        <w:t>La solución permitirá reducir costos operativos, facilitar la interoperabilidad entre sedes y direcciones, mejorar la trazabilidad de las comunicaciones y alinear al IDAC con las mejores prácticas de gobierno digital.</w:t>
      </w:r>
    </w:p>
    <w:p w14:paraId="58C263D9" w14:textId="77777777" w:rsidR="00B159B0" w:rsidRPr="001161F0" w:rsidRDefault="00B159B0" w:rsidP="0035280C">
      <w:pPr>
        <w:spacing w:after="0"/>
        <w:jc w:val="both"/>
      </w:pPr>
    </w:p>
    <w:p w14:paraId="347D6A0D" w14:textId="77777777" w:rsidR="008066F9" w:rsidRPr="00921465" w:rsidRDefault="003921DA" w:rsidP="0035280C">
      <w:pPr>
        <w:pStyle w:val="Heading1"/>
        <w:numPr>
          <w:ilvl w:val="1"/>
          <w:numId w:val="1"/>
        </w:numPr>
        <w:spacing w:before="0"/>
        <w:ind w:left="426"/>
        <w:jc w:val="both"/>
        <w:rPr>
          <w:b/>
          <w:noProof/>
          <w:color w:val="002060"/>
          <w:sz w:val="24"/>
          <w:lang w:eastAsia="es-DO"/>
        </w:rPr>
      </w:pPr>
      <w:bookmarkStart w:id="10" w:name="_Toc205370606"/>
      <w:r w:rsidRPr="003921DA">
        <w:rPr>
          <w:b/>
          <w:noProof/>
          <w:color w:val="002060"/>
          <w:sz w:val="24"/>
          <w:lang w:eastAsia="es-DO"/>
        </w:rPr>
        <w:t>PRY-DTAC-001-2025</w:t>
      </w:r>
      <w:r>
        <w:rPr>
          <w:b/>
          <w:noProof/>
          <w:color w:val="002060"/>
          <w:sz w:val="24"/>
          <w:lang w:eastAsia="es-DO"/>
        </w:rPr>
        <w:t xml:space="preserve"> </w:t>
      </w:r>
      <w:r w:rsidRPr="003921DA">
        <w:rPr>
          <w:b/>
          <w:noProof/>
          <w:color w:val="002060"/>
          <w:sz w:val="24"/>
          <w:lang w:eastAsia="es-DO"/>
        </w:rPr>
        <w:t xml:space="preserve"> -</w:t>
      </w:r>
      <w:r>
        <w:t xml:space="preserve"> </w:t>
      </w:r>
      <w:r w:rsidR="008066F9" w:rsidRPr="00921465">
        <w:rPr>
          <w:b/>
          <w:noProof/>
          <w:color w:val="002060"/>
          <w:sz w:val="24"/>
          <w:lang w:eastAsia="es-DO"/>
        </w:rPr>
        <w:t>DIGIT</w:t>
      </w:r>
      <w:r w:rsidR="008066F9">
        <w:rPr>
          <w:b/>
          <w:noProof/>
          <w:color w:val="002060"/>
          <w:sz w:val="24"/>
          <w:lang w:eastAsia="es-DO"/>
        </w:rPr>
        <w:t>ALIZACIÓN MASIVA DE DOCUMENTOS</w:t>
      </w:r>
      <w:bookmarkEnd w:id="10"/>
      <w:r w:rsidR="008066F9">
        <w:rPr>
          <w:b/>
          <w:noProof/>
          <w:color w:val="002060"/>
          <w:sz w:val="24"/>
          <w:lang w:eastAsia="es-DO"/>
        </w:rPr>
        <w:t xml:space="preserve"> </w:t>
      </w:r>
    </w:p>
    <w:p w14:paraId="4A5A55FB" w14:textId="77777777" w:rsidR="003B757A" w:rsidRDefault="003B757A" w:rsidP="0035280C">
      <w:pPr>
        <w:spacing w:after="0"/>
        <w:jc w:val="both"/>
      </w:pPr>
      <w:r w:rsidRPr="003B757A">
        <w:rPr>
          <w:b/>
          <w:bCs/>
        </w:rPr>
        <w:t>Objetivo:</w:t>
      </w:r>
      <w:r>
        <w:t xml:space="preserve"> </w:t>
      </w:r>
      <w:r w:rsidRPr="00924AA6">
        <w:t>Organizar y preservar el archivo documental institucional mediante la digitalización de sus fondos físicos acumulados desde 1992, asegurando la trazabilidad, el acceso ágil y la conservación a largo plazo.</w:t>
      </w:r>
    </w:p>
    <w:p w14:paraId="06A14F2F" w14:textId="77777777" w:rsidR="0035280C" w:rsidRPr="00924AA6" w:rsidRDefault="0035280C" w:rsidP="0035280C">
      <w:pPr>
        <w:spacing w:after="0"/>
        <w:jc w:val="both"/>
      </w:pPr>
    </w:p>
    <w:p w14:paraId="75677F1C" w14:textId="77777777" w:rsidR="003B757A" w:rsidRDefault="003B757A" w:rsidP="0035280C">
      <w:pPr>
        <w:spacing w:after="0"/>
        <w:jc w:val="both"/>
      </w:pPr>
      <w:r w:rsidRPr="003B757A">
        <w:rPr>
          <w:b/>
          <w:bCs/>
        </w:rPr>
        <w:t>Alcance:</w:t>
      </w:r>
      <w:r>
        <w:t xml:space="preserve"> </w:t>
      </w:r>
      <w:r w:rsidRPr="00924AA6">
        <w:t xml:space="preserve">Digitalización de más de 3 millones de páginas provenientes de diferentes direcciones, renovación de 20 licencias </w:t>
      </w:r>
      <w:proofErr w:type="spellStart"/>
      <w:r w:rsidRPr="00924AA6">
        <w:t>Onbase</w:t>
      </w:r>
      <w:proofErr w:type="spellEnd"/>
      <w:r w:rsidRPr="00924AA6">
        <w:t xml:space="preserve"> del sistema de gestión documental, y capacitación de 28 servidores públicos en el uso del sistema ECM. Se incluyen servicios de escaneo, clasificación, indexación, almacenamiento seguro y validación de calidad.</w:t>
      </w:r>
    </w:p>
    <w:p w14:paraId="1E84487D" w14:textId="77777777" w:rsidR="0035280C" w:rsidRPr="00924AA6" w:rsidRDefault="0035280C" w:rsidP="0035280C">
      <w:pPr>
        <w:spacing w:after="0"/>
        <w:jc w:val="both"/>
      </w:pPr>
    </w:p>
    <w:p w14:paraId="53DDABDD" w14:textId="77777777" w:rsidR="0035280C" w:rsidRPr="00924AA6" w:rsidRDefault="003B757A" w:rsidP="0035280C">
      <w:pPr>
        <w:spacing w:after="0"/>
        <w:jc w:val="both"/>
      </w:pPr>
      <w:r w:rsidRPr="003B757A">
        <w:rPr>
          <w:b/>
          <w:bCs/>
        </w:rPr>
        <w:lastRenderedPageBreak/>
        <w:t>Relevancia:</w:t>
      </w:r>
      <w:r>
        <w:t xml:space="preserve"> </w:t>
      </w:r>
      <w:r w:rsidRPr="00924AA6">
        <w:t>Permite al IDAC avanzar hacia una gestión documental más eficiente, transparente y sostenible. Este proyecto es clave para reducir los tiempos de respuesta institucional, fortalecer los mecanismos de rendición de cuentas y preservar la memoria organizacional.</w:t>
      </w:r>
    </w:p>
    <w:p w14:paraId="7A172FEC" w14:textId="77777777" w:rsidR="003B757A" w:rsidRPr="00921465" w:rsidRDefault="003B757A" w:rsidP="0035280C">
      <w:pPr>
        <w:spacing w:after="0"/>
        <w:jc w:val="both"/>
      </w:pPr>
    </w:p>
    <w:p w14:paraId="66966D7D" w14:textId="77777777" w:rsidR="008066F9" w:rsidRPr="00921465" w:rsidRDefault="00FF03C5" w:rsidP="0035280C">
      <w:pPr>
        <w:pStyle w:val="Heading1"/>
        <w:numPr>
          <w:ilvl w:val="1"/>
          <w:numId w:val="1"/>
        </w:numPr>
        <w:spacing w:before="0"/>
        <w:ind w:left="426"/>
        <w:jc w:val="both"/>
        <w:rPr>
          <w:b/>
          <w:noProof/>
          <w:color w:val="002060"/>
          <w:sz w:val="24"/>
          <w:lang w:eastAsia="es-DO"/>
        </w:rPr>
      </w:pPr>
      <w:bookmarkStart w:id="11" w:name="_Toc205370607"/>
      <w:r>
        <w:rPr>
          <w:b/>
          <w:noProof/>
          <w:color w:val="002060"/>
          <w:sz w:val="24"/>
          <w:lang w:eastAsia="es-DO"/>
        </w:rPr>
        <w:t xml:space="preserve">PRY-ASCA-001-2025  - </w:t>
      </w:r>
      <w:r w:rsidR="008066F9" w:rsidRPr="00921465">
        <w:rPr>
          <w:b/>
          <w:noProof/>
          <w:color w:val="002060"/>
          <w:sz w:val="24"/>
          <w:lang w:eastAsia="es-DO"/>
        </w:rPr>
        <w:t>TRANSFORMAC</w:t>
      </w:r>
      <w:r>
        <w:rPr>
          <w:b/>
          <w:noProof/>
          <w:color w:val="002060"/>
          <w:sz w:val="24"/>
          <w:lang w:eastAsia="es-DO"/>
        </w:rPr>
        <w:t xml:space="preserve">IÓN DIGITAL </w:t>
      </w:r>
      <w:r w:rsidR="008066F9">
        <w:rPr>
          <w:b/>
          <w:noProof/>
          <w:color w:val="002060"/>
          <w:sz w:val="24"/>
          <w:lang w:eastAsia="es-DO"/>
        </w:rPr>
        <w:t>ECOSISTEMA EDUCATIVO</w:t>
      </w:r>
      <w:r>
        <w:rPr>
          <w:b/>
          <w:noProof/>
          <w:color w:val="002060"/>
          <w:sz w:val="24"/>
          <w:lang w:eastAsia="es-DO"/>
        </w:rPr>
        <w:t xml:space="preserve"> ASCA-IDAC</w:t>
      </w:r>
      <w:bookmarkEnd w:id="11"/>
    </w:p>
    <w:p w14:paraId="33F33EE2" w14:textId="77777777" w:rsidR="003B757A" w:rsidRDefault="003B757A" w:rsidP="0035280C">
      <w:pPr>
        <w:spacing w:after="0"/>
        <w:jc w:val="both"/>
      </w:pPr>
      <w:r w:rsidRPr="00924AA6">
        <w:rPr>
          <w:b/>
          <w:bCs/>
        </w:rPr>
        <w:t>Objetivo:</w:t>
      </w:r>
      <w:r>
        <w:t xml:space="preserve"> </w:t>
      </w:r>
      <w:r w:rsidRPr="00924AA6">
        <w:t>Revolucionar el modelo de enseñanza y gestión académica del IDAC y la ASCA a través de la integración de soluciones tecnológicas avanzadas que fortalezcan los procesos formativos y administrativos.</w:t>
      </w:r>
    </w:p>
    <w:p w14:paraId="15C04237" w14:textId="77777777" w:rsidR="0035280C" w:rsidRPr="00924AA6" w:rsidRDefault="0035280C" w:rsidP="0035280C">
      <w:pPr>
        <w:spacing w:after="0"/>
        <w:jc w:val="both"/>
      </w:pPr>
    </w:p>
    <w:p w14:paraId="0BB8F0DB" w14:textId="77777777" w:rsidR="003B757A" w:rsidRDefault="003B757A" w:rsidP="0035280C">
      <w:pPr>
        <w:spacing w:after="0"/>
        <w:jc w:val="both"/>
      </w:pPr>
      <w:r w:rsidRPr="00924AA6">
        <w:rPr>
          <w:b/>
          <w:bCs/>
        </w:rPr>
        <w:t>Alcance:</w:t>
      </w:r>
      <w:r>
        <w:t xml:space="preserve"> </w:t>
      </w:r>
      <w:r w:rsidRPr="00924AA6">
        <w:t xml:space="preserve">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924AA6">
        <w:t>interfaces</w:t>
      </w:r>
      <w:r w:rsidRPr="00924AA6">
        <w:t>, parametrización, migración de datos, diseño instruccional digital y formación de usuarios clave.</w:t>
      </w:r>
    </w:p>
    <w:p w14:paraId="50FCAFDD" w14:textId="77777777" w:rsidR="0035280C" w:rsidRPr="00924AA6" w:rsidRDefault="0035280C" w:rsidP="0035280C">
      <w:pPr>
        <w:spacing w:after="0"/>
        <w:jc w:val="both"/>
      </w:pPr>
    </w:p>
    <w:p w14:paraId="08F394DE" w14:textId="77777777" w:rsidR="003B757A" w:rsidRPr="00924AA6" w:rsidRDefault="003B757A" w:rsidP="0035280C">
      <w:pPr>
        <w:spacing w:after="0"/>
        <w:jc w:val="both"/>
      </w:pPr>
      <w:r w:rsidRPr="00924AA6">
        <w:rPr>
          <w:b/>
          <w:bCs/>
        </w:rPr>
        <w:t>Relevancia:</w:t>
      </w:r>
      <w:r>
        <w:t xml:space="preserve"> </w:t>
      </w:r>
      <w:r w:rsidRPr="00924AA6">
        <w:t>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14:paraId="03A2CB7D" w14:textId="77777777" w:rsidR="008066F9" w:rsidRDefault="008066F9" w:rsidP="0035280C">
      <w:pPr>
        <w:jc w:val="both"/>
        <w:rPr>
          <w:b/>
          <w:bCs/>
          <w:color w:val="002060"/>
        </w:rPr>
      </w:pPr>
    </w:p>
    <w:p w14:paraId="17652ECA" w14:textId="77777777" w:rsidR="008066F9" w:rsidRDefault="003B757A" w:rsidP="0035280C">
      <w:pPr>
        <w:jc w:val="both"/>
        <w:rPr>
          <w:b/>
          <w:bCs/>
          <w:color w:val="002060"/>
        </w:rPr>
      </w:pPr>
      <w:r>
        <w:rPr>
          <w:b/>
          <w:bCs/>
          <w:color w:val="002060"/>
        </w:rPr>
        <w:t xml:space="preserve"> </w:t>
      </w:r>
    </w:p>
    <w:p w14:paraId="1FC0AD96" w14:textId="77777777" w:rsidR="008066F9" w:rsidRDefault="008066F9" w:rsidP="0035280C">
      <w:pPr>
        <w:jc w:val="both"/>
        <w:rPr>
          <w:b/>
          <w:bCs/>
          <w:color w:val="002060"/>
        </w:rPr>
      </w:pPr>
    </w:p>
    <w:p w14:paraId="3DD021CB" w14:textId="77777777" w:rsidR="008066F9" w:rsidRDefault="008066F9" w:rsidP="0035280C">
      <w:pPr>
        <w:jc w:val="both"/>
        <w:rPr>
          <w:b/>
          <w:bCs/>
          <w:color w:val="002060"/>
        </w:rPr>
      </w:pPr>
    </w:p>
    <w:p w14:paraId="74AD3B77" w14:textId="77777777" w:rsidR="008066F9" w:rsidRDefault="008066F9" w:rsidP="0035280C">
      <w:pPr>
        <w:jc w:val="both"/>
        <w:rPr>
          <w:b/>
          <w:bCs/>
          <w:color w:val="002060"/>
        </w:rPr>
      </w:pPr>
    </w:p>
    <w:p w14:paraId="34CF3273" w14:textId="77777777" w:rsidR="00B159B0" w:rsidRDefault="00B159B0" w:rsidP="0035280C">
      <w:pPr>
        <w:jc w:val="both"/>
        <w:rPr>
          <w:b/>
          <w:bCs/>
          <w:color w:val="002060"/>
        </w:rPr>
      </w:pPr>
    </w:p>
    <w:p w14:paraId="0BCF471D" w14:textId="77777777" w:rsidR="00B159B0" w:rsidRDefault="00B159B0" w:rsidP="0035280C">
      <w:pPr>
        <w:jc w:val="both"/>
        <w:rPr>
          <w:b/>
          <w:bCs/>
          <w:color w:val="002060"/>
        </w:rPr>
      </w:pPr>
    </w:p>
    <w:p w14:paraId="29E7D524" w14:textId="77777777" w:rsidR="00B159B0" w:rsidRDefault="00B159B0" w:rsidP="0035280C">
      <w:pPr>
        <w:jc w:val="both"/>
        <w:rPr>
          <w:b/>
          <w:bCs/>
          <w:color w:val="002060"/>
        </w:rPr>
      </w:pPr>
    </w:p>
    <w:p w14:paraId="3DE882FF" w14:textId="77777777" w:rsidR="00B159B0" w:rsidRDefault="00B159B0" w:rsidP="0035280C">
      <w:pPr>
        <w:jc w:val="both"/>
        <w:rPr>
          <w:b/>
          <w:bCs/>
          <w:color w:val="002060"/>
        </w:rPr>
      </w:pPr>
    </w:p>
    <w:p w14:paraId="1BF63DF7" w14:textId="77777777" w:rsidR="007D7B4B" w:rsidRDefault="007D7B4B" w:rsidP="0035280C">
      <w:pPr>
        <w:jc w:val="both"/>
        <w:rPr>
          <w:b/>
          <w:bCs/>
          <w:color w:val="002060"/>
        </w:rPr>
      </w:pPr>
    </w:p>
    <w:p w14:paraId="50B3F197" w14:textId="77777777" w:rsidR="007D7B4B" w:rsidRDefault="007D7B4B" w:rsidP="0035280C">
      <w:pPr>
        <w:jc w:val="both"/>
        <w:rPr>
          <w:b/>
          <w:bCs/>
          <w:color w:val="002060"/>
        </w:rPr>
      </w:pPr>
    </w:p>
    <w:p w14:paraId="224804ED" w14:textId="77777777" w:rsidR="007D7B4B" w:rsidRDefault="007D7B4B" w:rsidP="0035280C">
      <w:pPr>
        <w:jc w:val="both"/>
        <w:rPr>
          <w:b/>
          <w:bCs/>
          <w:color w:val="002060"/>
        </w:rPr>
      </w:pPr>
    </w:p>
    <w:p w14:paraId="3FF1AE1F" w14:textId="77777777" w:rsidR="007D7B4B" w:rsidRDefault="007D7B4B" w:rsidP="0035280C">
      <w:pPr>
        <w:jc w:val="both"/>
        <w:rPr>
          <w:b/>
          <w:bCs/>
          <w:color w:val="002060"/>
        </w:rPr>
      </w:pPr>
    </w:p>
    <w:p w14:paraId="35B1B3AE" w14:textId="77777777" w:rsidR="007D7B4B" w:rsidRDefault="007D7B4B" w:rsidP="0035280C">
      <w:pPr>
        <w:jc w:val="both"/>
        <w:rPr>
          <w:b/>
          <w:bCs/>
          <w:color w:val="002060"/>
        </w:rPr>
      </w:pPr>
    </w:p>
    <w:p w14:paraId="7D46DA92" w14:textId="77777777" w:rsidR="007D7B4B" w:rsidRDefault="007D7B4B" w:rsidP="0035280C">
      <w:pPr>
        <w:jc w:val="both"/>
        <w:rPr>
          <w:b/>
          <w:bCs/>
          <w:color w:val="002060"/>
        </w:rPr>
      </w:pPr>
    </w:p>
    <w:p w14:paraId="223C145E" w14:textId="77777777" w:rsidR="00C114E1" w:rsidRDefault="00C114E1" w:rsidP="0035280C">
      <w:pPr>
        <w:jc w:val="both"/>
        <w:rPr>
          <w:b/>
          <w:bCs/>
          <w:color w:val="002060"/>
        </w:rPr>
      </w:pPr>
    </w:p>
    <w:p w14:paraId="75E62167" w14:textId="77777777" w:rsidR="00C114E1" w:rsidRDefault="00C114E1" w:rsidP="0035280C">
      <w:pPr>
        <w:jc w:val="both"/>
        <w:rPr>
          <w:b/>
          <w:bCs/>
          <w:color w:val="002060"/>
        </w:rPr>
      </w:pPr>
    </w:p>
    <w:p w14:paraId="189C62A8" w14:textId="77777777" w:rsidR="008066F9" w:rsidRDefault="008066F9" w:rsidP="0035280C">
      <w:pPr>
        <w:jc w:val="both"/>
        <w:rPr>
          <w:b/>
          <w:bCs/>
          <w:color w:val="002060"/>
        </w:rPr>
      </w:pPr>
    </w:p>
    <w:p w14:paraId="428192C9" w14:textId="77777777" w:rsidR="0060491E" w:rsidRDefault="0060491E" w:rsidP="0035280C">
      <w:pPr>
        <w:jc w:val="both"/>
        <w:sectPr w:rsidR="0060491E" w:rsidSect="008B5FB3">
          <w:type w:val="continuous"/>
          <w:pgSz w:w="11906" w:h="16838"/>
          <w:pgMar w:top="1417" w:right="1701" w:bottom="1417" w:left="1701" w:header="708" w:footer="708" w:gutter="0"/>
          <w:cols w:space="708"/>
          <w:docGrid w:linePitch="360"/>
        </w:sectPr>
      </w:pPr>
    </w:p>
    <w:p w14:paraId="7FE8F4FE" w14:textId="77777777" w:rsidR="006B4254" w:rsidRDefault="0060491E" w:rsidP="0035280C">
      <w:pPr>
        <w:jc w:val="both"/>
      </w:pPr>
      <w:r>
        <w:rPr>
          <w:noProof/>
          <w:lang w:eastAsia="es-DO"/>
        </w:rPr>
        <w:lastRenderedPageBreak/>
        <mc:AlternateContent>
          <mc:Choice Requires="wps">
            <w:drawing>
              <wp:anchor distT="0" distB="0" distL="114300" distR="114300" simplePos="0" relativeHeight="251652608" behindDoc="0" locked="0" layoutInCell="1" allowOverlap="1" wp14:anchorId="4D007C3F" wp14:editId="26AB55FA">
                <wp:simplePos x="0" y="0"/>
                <wp:positionH relativeFrom="margin">
                  <wp:align>center</wp:align>
                </wp:positionH>
                <wp:positionV relativeFrom="paragraph">
                  <wp:posOffset>85337</wp:posOffset>
                </wp:positionV>
                <wp:extent cx="5724046" cy="380010"/>
                <wp:effectExtent l="0" t="0" r="0" b="1270"/>
                <wp:wrapNone/>
                <wp:docPr id="574" name="Rectángulo redondeado 574"/>
                <wp:cNvGraphicFramePr/>
                <a:graphic xmlns:a="http://schemas.openxmlformats.org/drawingml/2006/main">
                  <a:graphicData uri="http://schemas.microsoft.com/office/word/2010/wordprocessingShape">
                    <wps:wsp>
                      <wps:cNvSpPr/>
                      <wps:spPr>
                        <a:xfrm>
                          <a:off x="0" y="0"/>
                          <a:ext cx="5724046" cy="38001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07C3F" id="Rectángulo redondeado 574" o:spid="_x0000_s1027" style="position:absolute;left:0;text-align:left;margin-left:0;margin-top:6.7pt;width:450.7pt;height:29.9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" fillcolor="#002060" stroked="f" strokeweight="1pt">
                <v:stroke joinstyle="miter"/>
                <v:textbo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v:textbox>
                <w10:wrap anchorx="margin"/>
              </v:roundrect>
            </w:pict>
          </mc:Fallback>
        </mc:AlternateContent>
      </w:r>
      <w:r>
        <w:rPr>
          <w:noProof/>
          <w:lang w:eastAsia="es-DO"/>
        </w:rPr>
        <w:drawing>
          <wp:anchor distT="0" distB="0" distL="114300" distR="114300" simplePos="0" relativeHeight="251649536" behindDoc="0" locked="0" layoutInCell="1" allowOverlap="1" wp14:anchorId="160E308A" wp14:editId="3968D402">
            <wp:simplePos x="0" y="0"/>
            <wp:positionH relativeFrom="column">
              <wp:posOffset>-1080135</wp:posOffset>
            </wp:positionH>
            <wp:positionV relativeFrom="paragraph">
              <wp:posOffset>-70485</wp:posOffset>
            </wp:positionV>
            <wp:extent cx="7605395" cy="2743200"/>
            <wp:effectExtent l="0" t="0" r="0" b="0"/>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28854"/>
                    <a:stretch/>
                  </pic:blipFill>
                  <pic:spPr bwMode="auto">
                    <a:xfrm>
                      <a:off x="0" y="0"/>
                      <a:ext cx="76053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0BBB85" w14:textId="77777777" w:rsidR="006B4254" w:rsidRDefault="006B4254" w:rsidP="0035280C">
      <w:pPr>
        <w:jc w:val="both"/>
      </w:pPr>
    </w:p>
    <w:p w14:paraId="0825B1EA" w14:textId="77777777" w:rsidR="00636613" w:rsidRDefault="00636613" w:rsidP="0035280C">
      <w:pPr>
        <w:spacing w:after="0"/>
        <w:jc w:val="both"/>
        <w:rPr>
          <w:noProof/>
          <w:lang w:eastAsia="es-DO"/>
        </w:rPr>
      </w:pPr>
    </w:p>
    <w:p w14:paraId="29271442" w14:textId="77777777" w:rsidR="00636613" w:rsidRDefault="00636613" w:rsidP="0035280C">
      <w:pPr>
        <w:spacing w:after="0"/>
        <w:jc w:val="both"/>
        <w:rPr>
          <w:noProof/>
          <w:lang w:eastAsia="es-DO"/>
        </w:rPr>
      </w:pPr>
    </w:p>
    <w:p w14:paraId="5B40EEEF" w14:textId="77777777" w:rsidR="00636613" w:rsidRDefault="00636613" w:rsidP="0035280C">
      <w:pPr>
        <w:spacing w:after="0"/>
        <w:jc w:val="both"/>
        <w:rPr>
          <w:noProof/>
          <w:lang w:eastAsia="es-DO"/>
        </w:rPr>
      </w:pPr>
    </w:p>
    <w:p w14:paraId="651B2130" w14:textId="77777777" w:rsidR="00636613" w:rsidRDefault="00636613" w:rsidP="0035280C">
      <w:pPr>
        <w:spacing w:after="0"/>
        <w:jc w:val="both"/>
        <w:rPr>
          <w:noProof/>
          <w:lang w:eastAsia="es-DO"/>
        </w:rPr>
      </w:pPr>
    </w:p>
    <w:p w14:paraId="5CD50A86" w14:textId="77777777" w:rsidR="00636613" w:rsidRDefault="00636613" w:rsidP="0035280C">
      <w:pPr>
        <w:spacing w:after="0"/>
        <w:jc w:val="both"/>
        <w:rPr>
          <w:noProof/>
          <w:lang w:eastAsia="es-DO"/>
        </w:rPr>
      </w:pPr>
    </w:p>
    <w:p w14:paraId="74019995" w14:textId="77777777" w:rsidR="00636613" w:rsidRDefault="00636613" w:rsidP="0035280C">
      <w:pPr>
        <w:spacing w:after="0"/>
        <w:jc w:val="both"/>
        <w:rPr>
          <w:noProof/>
          <w:lang w:eastAsia="es-DO"/>
        </w:rPr>
      </w:pPr>
    </w:p>
    <w:p w14:paraId="7C6DE056" w14:textId="77777777" w:rsidR="00636613" w:rsidRDefault="00636613" w:rsidP="0035280C">
      <w:pPr>
        <w:spacing w:after="0"/>
        <w:jc w:val="both"/>
        <w:rPr>
          <w:noProof/>
          <w:lang w:eastAsia="es-DO"/>
        </w:rPr>
      </w:pPr>
    </w:p>
    <w:p w14:paraId="1E444326" w14:textId="77777777" w:rsidR="00636613" w:rsidRDefault="00636613" w:rsidP="0035280C">
      <w:pPr>
        <w:spacing w:after="0"/>
        <w:jc w:val="both"/>
        <w:rPr>
          <w:noProof/>
          <w:lang w:eastAsia="es-DO"/>
        </w:rPr>
      </w:pPr>
    </w:p>
    <w:p w14:paraId="3BD0BEAE" w14:textId="77777777" w:rsidR="00636613" w:rsidRDefault="00636613" w:rsidP="0035280C">
      <w:pPr>
        <w:spacing w:after="0"/>
        <w:jc w:val="both"/>
        <w:rPr>
          <w:noProof/>
          <w:lang w:eastAsia="es-DO"/>
        </w:rPr>
      </w:pPr>
    </w:p>
    <w:p w14:paraId="522FE3B0" w14:textId="77777777" w:rsidR="00636613" w:rsidRDefault="00636613" w:rsidP="0035280C">
      <w:pPr>
        <w:spacing w:after="0"/>
        <w:jc w:val="both"/>
        <w:rPr>
          <w:noProof/>
          <w:lang w:eastAsia="es-DO"/>
        </w:rPr>
      </w:pPr>
    </w:p>
    <w:p w14:paraId="123EC5E9" w14:textId="77777777" w:rsidR="00636613" w:rsidRDefault="00DB09A9" w:rsidP="0035280C">
      <w:pPr>
        <w:spacing w:after="0"/>
        <w:jc w:val="both"/>
        <w:rPr>
          <w:noProof/>
          <w:lang w:eastAsia="es-DO"/>
        </w:rPr>
      </w:pPr>
      <w:r>
        <w:rPr>
          <w:noProof/>
          <w:lang w:eastAsia="es-DO"/>
        </w:rPr>
        <mc:AlternateContent>
          <mc:Choice Requires="wpg">
            <w:drawing>
              <wp:anchor distT="0" distB="0" distL="114300" distR="114300" simplePos="0" relativeHeight="251650560" behindDoc="0" locked="0" layoutInCell="1" allowOverlap="1" wp14:anchorId="059A1B36" wp14:editId="041288DD">
                <wp:simplePos x="0" y="0"/>
                <wp:positionH relativeFrom="column">
                  <wp:posOffset>-1294765</wp:posOffset>
                </wp:positionH>
                <wp:positionV relativeFrom="paragraph">
                  <wp:posOffset>257337</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675DF9" id="Grupo 541" o:spid="_x0000_s1026" style="position:absolute;margin-left:-101.95pt;margin-top:20.25pt;width:615.6pt;height:134.75pt;z-index:25165056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p>
    <w:p w14:paraId="0D3B2F80" w14:textId="77777777" w:rsidR="00636613" w:rsidRDefault="00636613" w:rsidP="0035280C">
      <w:pPr>
        <w:spacing w:after="0"/>
        <w:jc w:val="both"/>
        <w:rPr>
          <w:noProof/>
          <w:lang w:eastAsia="es-DO"/>
        </w:rPr>
      </w:pPr>
    </w:p>
    <w:p w14:paraId="3299E94A" w14:textId="77777777" w:rsidR="00636613" w:rsidRDefault="00636613" w:rsidP="0035280C">
      <w:pPr>
        <w:spacing w:after="0"/>
        <w:jc w:val="both"/>
        <w:rPr>
          <w:noProof/>
          <w:lang w:eastAsia="es-DO"/>
        </w:rPr>
      </w:pPr>
    </w:p>
    <w:p w14:paraId="559780AA" w14:textId="77777777" w:rsidR="00636613" w:rsidRDefault="00636613" w:rsidP="0035280C">
      <w:pPr>
        <w:spacing w:after="0"/>
        <w:jc w:val="both"/>
        <w:rPr>
          <w:noProof/>
          <w:lang w:eastAsia="es-DO"/>
        </w:rPr>
      </w:pPr>
    </w:p>
    <w:p w14:paraId="302FF039" w14:textId="77777777" w:rsidR="00636613" w:rsidRDefault="00636613" w:rsidP="0035280C">
      <w:pPr>
        <w:spacing w:after="0"/>
        <w:jc w:val="both"/>
        <w:rPr>
          <w:noProof/>
          <w:lang w:eastAsia="es-DO"/>
        </w:rPr>
      </w:pPr>
    </w:p>
    <w:p w14:paraId="3A1F74DA" w14:textId="77777777" w:rsidR="00636613" w:rsidRDefault="00636613" w:rsidP="0035280C">
      <w:pPr>
        <w:spacing w:after="0"/>
        <w:jc w:val="both"/>
        <w:rPr>
          <w:noProof/>
          <w:lang w:eastAsia="es-DO"/>
        </w:rPr>
      </w:pPr>
    </w:p>
    <w:p w14:paraId="63D2A73C" w14:textId="77777777" w:rsidR="00636613" w:rsidRDefault="00636613" w:rsidP="0035280C">
      <w:pPr>
        <w:spacing w:after="0"/>
        <w:jc w:val="both"/>
        <w:rPr>
          <w:noProof/>
          <w:lang w:eastAsia="es-DO"/>
        </w:rPr>
      </w:pPr>
    </w:p>
    <w:p w14:paraId="2366930C" w14:textId="77777777" w:rsidR="00636613" w:rsidRDefault="00636613" w:rsidP="0035280C">
      <w:pPr>
        <w:spacing w:after="0"/>
        <w:jc w:val="both"/>
        <w:rPr>
          <w:noProof/>
          <w:lang w:eastAsia="es-DO"/>
        </w:rPr>
      </w:pPr>
    </w:p>
    <w:p w14:paraId="3123FC91" w14:textId="77777777" w:rsidR="00636613" w:rsidRDefault="00636613" w:rsidP="0035280C">
      <w:pPr>
        <w:spacing w:after="0"/>
        <w:jc w:val="both"/>
        <w:rPr>
          <w:noProof/>
          <w:lang w:eastAsia="es-DO"/>
        </w:rPr>
      </w:pPr>
    </w:p>
    <w:p w14:paraId="4C9D0BE9" w14:textId="77777777" w:rsidR="00636613" w:rsidRDefault="00636613" w:rsidP="0035280C">
      <w:pPr>
        <w:spacing w:after="0"/>
        <w:jc w:val="both"/>
        <w:rPr>
          <w:noProof/>
          <w:lang w:eastAsia="es-DO"/>
        </w:rPr>
      </w:pPr>
    </w:p>
    <w:p w14:paraId="3FDEBD31" w14:textId="77777777" w:rsidR="0060491E" w:rsidRDefault="00DB09A9" w:rsidP="0035280C">
      <w:pPr>
        <w:pStyle w:val="Heading1"/>
        <w:numPr>
          <w:ilvl w:val="0"/>
          <w:numId w:val="1"/>
        </w:numPr>
        <w:spacing w:before="0"/>
        <w:jc w:val="both"/>
        <w:rPr>
          <w:b/>
          <w:noProof/>
          <w:color w:val="002060"/>
          <w:sz w:val="24"/>
          <w:lang w:eastAsia="es-DO"/>
        </w:rPr>
      </w:pPr>
      <w:bookmarkStart w:id="12" w:name="_Toc205370608"/>
      <w:r w:rsidRPr="00DB09A9">
        <w:rPr>
          <w:b/>
          <w:noProof/>
          <w:color w:val="002060"/>
          <w:sz w:val="24"/>
          <w:lang w:eastAsia="es-DO"/>
        </w:rPr>
        <w:t>EQUIPAMIENTO DE LA B</w:t>
      </w:r>
      <w:r w:rsidR="0060491E">
        <w:rPr>
          <w:b/>
          <w:noProof/>
          <w:color w:val="002060"/>
          <w:sz w:val="24"/>
          <w:lang w:eastAsia="es-DO"/>
        </w:rPr>
        <w:t>ASE AÉREA DE SAN ISIDRO (MDSI)</w:t>
      </w:r>
      <w:bookmarkEnd w:id="12"/>
    </w:p>
    <w:p w14:paraId="5F0CC895" w14:textId="77777777" w:rsidR="00DB09A9" w:rsidRDefault="00DB09A9" w:rsidP="0035280C">
      <w:pPr>
        <w:spacing w:after="0"/>
        <w:jc w:val="both"/>
        <w:rPr>
          <w:bCs/>
        </w:rPr>
      </w:pPr>
      <w:r w:rsidRPr="0060491E">
        <w:rPr>
          <w:bCs/>
        </w:rPr>
        <w:t>Abarca proyectos relevantes como la instalación de un nuevo VOR, una cabina de control para la torre, y un moderno sistema de comunicaciones, con el objetivo de robustecer las capacidades técnicas de esta infraestructura aeronáutica de carácter dual (civil y militar).</w:t>
      </w:r>
    </w:p>
    <w:p w14:paraId="0877D66C" w14:textId="77777777" w:rsidR="00C37934" w:rsidRDefault="00C37934" w:rsidP="0035280C">
      <w:pPr>
        <w:spacing w:after="0"/>
        <w:jc w:val="both"/>
        <w:rPr>
          <w:bCs/>
        </w:rPr>
      </w:pPr>
    </w:p>
    <w:p w14:paraId="78699BFD" w14:textId="77777777" w:rsidR="00C37934" w:rsidRPr="00C37934" w:rsidRDefault="008066F9"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PROYECTOS:</w:t>
      </w:r>
    </w:p>
    <w:p w14:paraId="06921FF1" w14:textId="77777777" w:rsidR="00C37934" w:rsidRPr="0060491E" w:rsidRDefault="00C37934" w:rsidP="0035280C">
      <w:pPr>
        <w:spacing w:after="0"/>
        <w:jc w:val="both"/>
        <w:rPr>
          <w:bCs/>
        </w:rPr>
      </w:pPr>
    </w:p>
    <w:p w14:paraId="2EE00ABD" w14:textId="77777777" w:rsidR="006B4254" w:rsidRPr="00DB09A9" w:rsidRDefault="00F2796B" w:rsidP="0035280C">
      <w:pPr>
        <w:pStyle w:val="Heading1"/>
        <w:numPr>
          <w:ilvl w:val="1"/>
          <w:numId w:val="1"/>
        </w:numPr>
        <w:spacing w:before="0"/>
        <w:ind w:left="426"/>
        <w:jc w:val="both"/>
        <w:rPr>
          <w:b/>
          <w:noProof/>
          <w:color w:val="002060"/>
          <w:sz w:val="24"/>
          <w:lang w:eastAsia="es-DO"/>
        </w:rPr>
      </w:pPr>
      <w:bookmarkStart w:id="13" w:name="_Toc205370609"/>
      <w:r w:rsidRPr="00DB09A9">
        <w:rPr>
          <w:b/>
          <w:noProof/>
          <w:color w:val="002060"/>
          <w:sz w:val="24"/>
          <w:lang w:eastAsia="es-DO"/>
        </w:rPr>
        <w:t xml:space="preserve">PRY-DVSO-001-2023 </w:t>
      </w:r>
      <w:r w:rsidR="006B4254" w:rsidRPr="00DB09A9">
        <w:rPr>
          <w:b/>
          <w:noProof/>
          <w:color w:val="002060"/>
          <w:sz w:val="24"/>
          <w:lang w:eastAsia="es-DO"/>
        </w:rPr>
        <w:t>VOR AEROPUERTO SAN ISIDRO</w:t>
      </w:r>
      <w:bookmarkEnd w:id="13"/>
    </w:p>
    <w:p w14:paraId="6408B240" w14:textId="77777777" w:rsidR="006B4254" w:rsidRDefault="006B4254" w:rsidP="0035280C">
      <w:pPr>
        <w:spacing w:after="0"/>
        <w:jc w:val="both"/>
        <w:rPr>
          <w:b/>
          <w:bCs/>
        </w:rPr>
        <w:sectPr w:rsidR="006B4254" w:rsidSect="0060491E">
          <w:type w:val="continuous"/>
          <w:pgSz w:w="11906" w:h="16838"/>
          <w:pgMar w:top="1417" w:right="1701" w:bottom="1417" w:left="1701" w:header="708" w:footer="708" w:gutter="0"/>
          <w:cols w:space="708"/>
          <w:docGrid w:linePitch="360"/>
        </w:sectPr>
      </w:pPr>
    </w:p>
    <w:p w14:paraId="3CAB26EE" w14:textId="77777777" w:rsidR="00BE52E5" w:rsidRDefault="00BE52E5" w:rsidP="0035280C">
      <w:pPr>
        <w:spacing w:after="0"/>
        <w:jc w:val="both"/>
      </w:pPr>
      <w:r w:rsidRPr="00924AA6">
        <w:rPr>
          <w:b/>
          <w:bCs/>
        </w:rPr>
        <w:t>Objetivo:</w:t>
      </w:r>
      <w:r>
        <w:t xml:space="preserve"> </w:t>
      </w:r>
      <w:r w:rsidRPr="00924AA6">
        <w:t xml:space="preserve">Mejorar la capacidad de navegación aérea en el espacio asignado a la Base Aérea de San Isidro, mediante la instalación de una estación moderna de </w:t>
      </w:r>
      <w:proofErr w:type="spellStart"/>
      <w:r w:rsidRPr="00924AA6">
        <w:t>radioayuda</w:t>
      </w:r>
      <w:proofErr w:type="spellEnd"/>
      <w:r w:rsidRPr="00924AA6">
        <w:t xml:space="preserve"> VOR-DME.</w:t>
      </w:r>
    </w:p>
    <w:p w14:paraId="0D013E99" w14:textId="77777777" w:rsidR="0035280C" w:rsidRPr="00924AA6" w:rsidRDefault="0035280C" w:rsidP="0035280C">
      <w:pPr>
        <w:spacing w:after="0"/>
        <w:jc w:val="both"/>
      </w:pPr>
    </w:p>
    <w:p w14:paraId="03CB27A9" w14:textId="77777777" w:rsidR="00BE52E5" w:rsidRDefault="00BE52E5" w:rsidP="0035280C">
      <w:pPr>
        <w:spacing w:after="0"/>
        <w:jc w:val="both"/>
      </w:pPr>
      <w:r w:rsidRPr="00924AA6">
        <w:rPr>
          <w:b/>
          <w:bCs/>
        </w:rPr>
        <w:t>Alcance:</w:t>
      </w:r>
      <w:r>
        <w:t xml:space="preserve"> </w:t>
      </w:r>
      <w:r w:rsidRPr="00924AA6">
        <w:t>Incluye la adquisición, instalación, configuración y puesta en funcionamiento de un sistema VOR-DME de estado sólido, con capacidades de control por software y monitoreo local y remoto. La estación será capaz de emitir señales omnidireccionales de alta precisión con una cobertura de hasta 200 millas náuticas, dependiendo de la altitud de vuelo. También contempla obras civiles complementarias y pruebas de calibración.</w:t>
      </w:r>
    </w:p>
    <w:p w14:paraId="23BD3B17" w14:textId="77777777" w:rsidR="0035280C" w:rsidRPr="00924AA6" w:rsidRDefault="0035280C" w:rsidP="0035280C">
      <w:pPr>
        <w:spacing w:after="0"/>
        <w:jc w:val="both"/>
      </w:pPr>
    </w:p>
    <w:p w14:paraId="2D9099C7" w14:textId="77777777" w:rsidR="00BE52E5" w:rsidRDefault="00BE52E5" w:rsidP="0035280C">
      <w:pPr>
        <w:spacing w:after="0"/>
        <w:jc w:val="both"/>
      </w:pPr>
      <w:r w:rsidRPr="00924AA6">
        <w:rPr>
          <w:b/>
          <w:bCs/>
        </w:rPr>
        <w:t>Relevancia:</w:t>
      </w:r>
      <w:r>
        <w:t xml:space="preserve"> </w:t>
      </w:r>
      <w:r w:rsidRPr="00924AA6">
        <w:t>Esta intervención incrementa significativamente la seguridad operacional en una zona estratégica de operaciones conjuntas entre aviación civil y militar. Facilita la determinación precisa de posición y distancia por parte de las aeronaves, contribuyendo a la eficiencia y confiabilidad de las rutas de navegación aérea.</w:t>
      </w:r>
    </w:p>
    <w:p w14:paraId="1F683884" w14:textId="77777777" w:rsidR="00BE52E5" w:rsidRDefault="00BE52E5" w:rsidP="0035280C">
      <w:pPr>
        <w:jc w:val="both"/>
      </w:pPr>
    </w:p>
    <w:p w14:paraId="7C4CF5E4" w14:textId="77777777" w:rsidR="0035280C" w:rsidRPr="00924AA6" w:rsidRDefault="0035280C" w:rsidP="0035280C">
      <w:pPr>
        <w:jc w:val="both"/>
      </w:pPr>
    </w:p>
    <w:p w14:paraId="2F823925" w14:textId="77777777" w:rsidR="006B4254" w:rsidRPr="008C6B14" w:rsidRDefault="006616A1" w:rsidP="0035280C">
      <w:pPr>
        <w:pStyle w:val="Heading1"/>
        <w:numPr>
          <w:ilvl w:val="1"/>
          <w:numId w:val="1"/>
        </w:numPr>
        <w:spacing w:before="0"/>
        <w:ind w:left="426"/>
        <w:jc w:val="both"/>
        <w:rPr>
          <w:b/>
          <w:noProof/>
          <w:color w:val="002060"/>
          <w:sz w:val="24"/>
          <w:lang w:eastAsia="es-DO"/>
        </w:rPr>
        <w:sectPr w:rsidR="006B4254" w:rsidRPr="008C6B14" w:rsidSect="0060491E">
          <w:type w:val="continuous"/>
          <w:pgSz w:w="11906" w:h="16838"/>
          <w:pgMar w:top="1417" w:right="1701" w:bottom="1417" w:left="1701" w:header="708" w:footer="708" w:gutter="0"/>
          <w:cols w:space="708"/>
          <w:docGrid w:linePitch="360"/>
        </w:sectPr>
      </w:pPr>
      <w:bookmarkStart w:id="14" w:name="_Toc205370610"/>
      <w:r w:rsidRPr="008C6B14">
        <w:rPr>
          <w:b/>
          <w:noProof/>
          <w:color w:val="002060"/>
          <w:sz w:val="24"/>
          <w:lang w:eastAsia="es-DO"/>
        </w:rPr>
        <w:lastRenderedPageBreak/>
        <w:t xml:space="preserve">PRY-DVSO-003-2023 </w:t>
      </w:r>
      <w:r w:rsidR="006B4254" w:rsidRPr="008C6B14">
        <w:rPr>
          <w:b/>
          <w:noProof/>
          <w:color w:val="002060"/>
          <w:sz w:val="24"/>
          <w:lang w:eastAsia="es-DO"/>
        </w:rPr>
        <w:t>TORRE AEROPUERTO SAN ISIDRO (CABINA DE CONTROL)</w:t>
      </w:r>
      <w:bookmarkEnd w:id="14"/>
    </w:p>
    <w:p w14:paraId="31D70A19" w14:textId="77777777" w:rsidR="00BE52E5" w:rsidRDefault="00BE52E5" w:rsidP="0035280C">
      <w:pPr>
        <w:spacing w:after="0"/>
        <w:jc w:val="both"/>
      </w:pPr>
      <w:r w:rsidRPr="00BE52E5">
        <w:rPr>
          <w:b/>
          <w:bCs/>
        </w:rPr>
        <w:t>Objetivo:</w:t>
      </w:r>
      <w:r>
        <w:t xml:space="preserve"> </w:t>
      </w:r>
      <w:r w:rsidRPr="00924AA6">
        <w:t>Fortalecer la provisión de servicios de control de tránsito aéreo en la Base Aérea de San Isidro mediante la construcción e implementación de una nueva cabina de control de aeródromo con capacidades integradas de vigilancia.</w:t>
      </w:r>
    </w:p>
    <w:p w14:paraId="21AB29C4" w14:textId="77777777" w:rsidR="0035280C" w:rsidRPr="00924AA6" w:rsidRDefault="0035280C" w:rsidP="0035280C">
      <w:pPr>
        <w:spacing w:after="0"/>
        <w:jc w:val="both"/>
      </w:pPr>
    </w:p>
    <w:p w14:paraId="3E6DFF06" w14:textId="77777777" w:rsidR="00BE52E5" w:rsidRDefault="00BE52E5" w:rsidP="0035280C">
      <w:pPr>
        <w:spacing w:after="0"/>
        <w:jc w:val="both"/>
      </w:pPr>
      <w:r w:rsidRPr="00BE52E5">
        <w:rPr>
          <w:b/>
          <w:bCs/>
        </w:rPr>
        <w:t>Alcance:</w:t>
      </w:r>
      <w:r>
        <w:t xml:space="preserve"> </w:t>
      </w:r>
      <w:r w:rsidRPr="00924AA6">
        <w:t>Construcción de una cabina de control totalmente equipada, con visibilidad adecuada de pista y plataforma, estaciones de control, consolas, sistemas de comunicación aeronáutica, y centro de vigilancia militar integrado. Se incluye equipamiento de torre, mobiliario técnico, sistemas eléctricos, climatización, y conectividad.</w:t>
      </w:r>
    </w:p>
    <w:p w14:paraId="1CDD5336" w14:textId="77777777" w:rsidR="0035280C" w:rsidRPr="00924AA6" w:rsidRDefault="0035280C" w:rsidP="0035280C">
      <w:pPr>
        <w:spacing w:after="0"/>
        <w:jc w:val="both"/>
      </w:pPr>
    </w:p>
    <w:p w14:paraId="71CE03C6" w14:textId="77777777" w:rsidR="00BE52E5" w:rsidRPr="00924AA6" w:rsidRDefault="00BE52E5" w:rsidP="0035280C">
      <w:pPr>
        <w:spacing w:after="0"/>
        <w:jc w:val="both"/>
      </w:pPr>
      <w:r w:rsidRPr="00BE52E5">
        <w:rPr>
          <w:b/>
          <w:bCs/>
        </w:rPr>
        <w:t>Relevancia:</w:t>
      </w:r>
      <w:r>
        <w:t xml:space="preserve"> </w:t>
      </w:r>
      <w:r w:rsidRPr="00924AA6">
        <w:t>La nueva infraestructura garantizará operaciones más seguras y eficientes en uno de los espacios aéreos de mayor sensibilidad del país. También permitirá a la Fuerza Aérea y al IDAC operar de manera coordinada en condiciones óptimas, con capacidad de respuesta ante emergencias o incidentes.</w:t>
      </w:r>
    </w:p>
    <w:p w14:paraId="0773B5E0" w14:textId="77777777" w:rsidR="00B159B0" w:rsidRDefault="00B159B0" w:rsidP="0035280C">
      <w:pPr>
        <w:spacing w:after="0"/>
        <w:jc w:val="both"/>
      </w:pPr>
    </w:p>
    <w:p w14:paraId="7D14F80F" w14:textId="77777777" w:rsidR="00BE52E5" w:rsidRDefault="00BE52E5" w:rsidP="0035280C">
      <w:pPr>
        <w:spacing w:after="0"/>
        <w:jc w:val="both"/>
        <w:rPr>
          <w:rFonts w:asciiTheme="majorHAnsi" w:eastAsiaTheme="majorEastAsia" w:hAnsiTheme="majorHAnsi" w:cstheme="majorBidi"/>
          <w:b/>
          <w:noProof/>
          <w:color w:val="002060"/>
          <w:sz w:val="24"/>
          <w:szCs w:val="32"/>
          <w:lang w:eastAsia="es-DO"/>
        </w:rPr>
        <w:sectPr w:rsidR="00BE52E5" w:rsidSect="0060491E">
          <w:type w:val="continuous"/>
          <w:pgSz w:w="11906" w:h="16838"/>
          <w:pgMar w:top="1417" w:right="1701" w:bottom="1417" w:left="1701" w:header="708" w:footer="708" w:gutter="0"/>
          <w:cols w:space="708"/>
          <w:docGrid w:linePitch="360"/>
        </w:sectPr>
      </w:pPr>
    </w:p>
    <w:p w14:paraId="287D65AA" w14:textId="77777777" w:rsidR="006B4254" w:rsidRPr="009B76B3" w:rsidRDefault="009B76B3" w:rsidP="0035280C">
      <w:pPr>
        <w:pStyle w:val="Heading1"/>
        <w:numPr>
          <w:ilvl w:val="1"/>
          <w:numId w:val="1"/>
        </w:numPr>
        <w:spacing w:before="0"/>
        <w:ind w:left="426"/>
        <w:jc w:val="both"/>
        <w:rPr>
          <w:b/>
          <w:noProof/>
          <w:color w:val="002060"/>
          <w:sz w:val="24"/>
          <w:lang w:eastAsia="es-DO"/>
        </w:rPr>
      </w:pPr>
      <w:bookmarkStart w:id="15" w:name="_Toc205370611"/>
      <w:r w:rsidRPr="009B76B3">
        <w:rPr>
          <w:b/>
          <w:noProof/>
          <w:color w:val="002060"/>
          <w:sz w:val="24"/>
          <w:lang w:eastAsia="es-DO"/>
        </w:rPr>
        <w:t xml:space="preserve">PRY-DVSO-004-2023 </w:t>
      </w:r>
      <w:r w:rsidR="008224D6" w:rsidRPr="009B76B3">
        <w:rPr>
          <w:b/>
          <w:noProof/>
          <w:color w:val="002060"/>
          <w:sz w:val="24"/>
          <w:lang w:eastAsia="es-DO"/>
        </w:rPr>
        <w:t xml:space="preserve">PROYECTO: </w:t>
      </w:r>
      <w:r w:rsidR="006B4254" w:rsidRPr="009B76B3">
        <w:rPr>
          <w:b/>
          <w:noProof/>
          <w:color w:val="002060"/>
          <w:sz w:val="24"/>
          <w:lang w:eastAsia="es-DO"/>
        </w:rPr>
        <w:t>SISTEMA DE COMUNICACIÓN SAN ISIDRO</w:t>
      </w:r>
      <w:bookmarkEnd w:id="15"/>
    </w:p>
    <w:p w14:paraId="6DB1FB4E" w14:textId="77777777" w:rsidR="00BE52E5" w:rsidRDefault="00BE52E5" w:rsidP="0035280C">
      <w:pPr>
        <w:spacing w:after="0"/>
        <w:jc w:val="both"/>
      </w:pPr>
      <w:r w:rsidRPr="00BE52E5">
        <w:rPr>
          <w:b/>
          <w:bCs/>
        </w:rPr>
        <w:t>Objetivo:</w:t>
      </w:r>
      <w:r>
        <w:t xml:space="preserve"> </w:t>
      </w:r>
      <w:r w:rsidRPr="00924AA6">
        <w:t>Modernizar el sistema de comunicaciones del aeródromo militar de San Isidro para garantizar un control aéreo seguro, continuo y encriptado.</w:t>
      </w:r>
    </w:p>
    <w:p w14:paraId="6002C34A" w14:textId="77777777" w:rsidR="0035280C" w:rsidRPr="00924AA6" w:rsidRDefault="0035280C" w:rsidP="0035280C">
      <w:pPr>
        <w:spacing w:after="0"/>
        <w:jc w:val="both"/>
      </w:pPr>
    </w:p>
    <w:p w14:paraId="650AD3B5" w14:textId="77777777" w:rsidR="00BE52E5" w:rsidRDefault="00BE52E5" w:rsidP="0035280C">
      <w:pPr>
        <w:spacing w:after="0"/>
        <w:jc w:val="both"/>
      </w:pPr>
      <w:r w:rsidRPr="00BE52E5">
        <w:rPr>
          <w:b/>
          <w:bCs/>
        </w:rPr>
        <w:t>Alcance:</w:t>
      </w:r>
      <w:r>
        <w:t xml:space="preserve"> </w:t>
      </w:r>
      <w:r w:rsidRPr="00924AA6">
        <w:t xml:space="preserve">Adquisición e instalación de un sistema VHF aeronáutico con radios </w:t>
      </w:r>
      <w:proofErr w:type="spellStart"/>
      <w:r w:rsidRPr="00924AA6">
        <w:t>transceiver</w:t>
      </w:r>
      <w:proofErr w:type="spellEnd"/>
      <w:r w:rsidRPr="00924AA6">
        <w:t xml:space="preserve"> marca Rohde &amp; Schwarz XT6313D, compatibles con las aeronaves A-29 Súper </w:t>
      </w:r>
      <w:proofErr w:type="spellStart"/>
      <w:r w:rsidRPr="00924AA6">
        <w:t>Tucano</w:t>
      </w:r>
      <w:proofErr w:type="spellEnd"/>
      <w:r w:rsidRPr="00924AA6">
        <w:t>. Se habilitarán canales de comunicación encriptada, estaciones de control remoto, antenas, y sistemas de respaldo energético. Incluye integración con el sistema de control de tráfico aéreo y pruebas de interoperabilidad con las aeronaves de la Fuerza Aérea.</w:t>
      </w:r>
    </w:p>
    <w:p w14:paraId="6B68C12F" w14:textId="77777777" w:rsidR="0035280C" w:rsidRPr="00924AA6" w:rsidRDefault="0035280C" w:rsidP="0035280C">
      <w:pPr>
        <w:spacing w:after="0"/>
        <w:jc w:val="both"/>
      </w:pPr>
    </w:p>
    <w:p w14:paraId="2CC820A3" w14:textId="77777777" w:rsidR="00BE52E5" w:rsidRPr="00924AA6" w:rsidRDefault="00BE52E5" w:rsidP="0035280C">
      <w:pPr>
        <w:spacing w:after="0"/>
        <w:jc w:val="both"/>
      </w:pPr>
      <w:r w:rsidRPr="00BE52E5">
        <w:rPr>
          <w:b/>
          <w:bCs/>
        </w:rPr>
        <w:t>Relevancia:</w:t>
      </w:r>
      <w:r>
        <w:t xml:space="preserve"> </w:t>
      </w:r>
      <w:r w:rsidRPr="00924AA6">
        <w:t>Permite establecer comunicaciones aire-tierra/aire seguras entre el parque de aeronaves militares y la torre de control, especialmente en operaciones de vigilancia del espacio aéreo. Refuerza la seguridad nacional y la capacidad de defensa aérea en un nodo militar clave del país.</w:t>
      </w:r>
    </w:p>
    <w:p w14:paraId="1498CABC" w14:textId="77777777" w:rsidR="00B159B0" w:rsidRDefault="00B159B0" w:rsidP="0035280C">
      <w:pPr>
        <w:spacing w:after="0"/>
        <w:jc w:val="both"/>
      </w:pPr>
    </w:p>
    <w:p w14:paraId="44A646A5" w14:textId="77777777" w:rsidR="00B159B0" w:rsidRDefault="00B159B0" w:rsidP="0035280C">
      <w:pPr>
        <w:spacing w:after="0"/>
        <w:jc w:val="both"/>
      </w:pPr>
    </w:p>
    <w:p w14:paraId="39F0F232" w14:textId="77777777" w:rsidR="00B159B0" w:rsidRDefault="00B159B0" w:rsidP="0035280C">
      <w:pPr>
        <w:spacing w:after="0"/>
        <w:jc w:val="both"/>
      </w:pPr>
    </w:p>
    <w:p w14:paraId="6B88423A" w14:textId="77777777" w:rsidR="00B159B0" w:rsidRDefault="00B159B0" w:rsidP="0035280C">
      <w:pPr>
        <w:spacing w:after="0"/>
        <w:jc w:val="both"/>
      </w:pPr>
    </w:p>
    <w:p w14:paraId="656191A5" w14:textId="77777777" w:rsidR="00B159B0" w:rsidRDefault="00B159B0" w:rsidP="0035280C">
      <w:pPr>
        <w:spacing w:after="0"/>
        <w:jc w:val="both"/>
      </w:pPr>
    </w:p>
    <w:p w14:paraId="6B1D5A67" w14:textId="77777777" w:rsidR="001161F0" w:rsidRDefault="001161F0" w:rsidP="0035280C">
      <w:pPr>
        <w:spacing w:after="0"/>
        <w:jc w:val="both"/>
      </w:pPr>
    </w:p>
    <w:p w14:paraId="60221E19" w14:textId="77777777" w:rsidR="009B76B3" w:rsidRDefault="009B76B3" w:rsidP="0035280C">
      <w:pPr>
        <w:jc w:val="both"/>
        <w:rPr>
          <w:b/>
          <w:bCs/>
          <w:color w:val="002060"/>
        </w:rPr>
        <w:sectPr w:rsidR="009B76B3" w:rsidSect="009B76B3">
          <w:type w:val="continuous"/>
          <w:pgSz w:w="11906" w:h="16838"/>
          <w:pgMar w:top="1417" w:right="1701" w:bottom="1417" w:left="1701" w:header="708" w:footer="708" w:gutter="0"/>
          <w:cols w:space="708"/>
          <w:docGrid w:linePitch="360"/>
        </w:sectPr>
      </w:pPr>
    </w:p>
    <w:p w14:paraId="17E98884"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526E4D9" w14:textId="77777777" w:rsidR="00BE52E5" w:rsidRDefault="00BE52E5" w:rsidP="0035280C">
      <w:pPr>
        <w:jc w:val="both"/>
        <w:rPr>
          <w:rFonts w:asciiTheme="majorHAnsi" w:eastAsiaTheme="majorEastAsia" w:hAnsiTheme="majorHAnsi" w:cstheme="majorBidi"/>
          <w:b/>
          <w:noProof/>
          <w:color w:val="002060"/>
          <w:sz w:val="24"/>
          <w:szCs w:val="32"/>
          <w:lang w:eastAsia="es-DO"/>
        </w:rPr>
      </w:pPr>
    </w:p>
    <w:p w14:paraId="7026622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0B91303E"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5BF4708C"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4B8E8346"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354EFB28"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0608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2C80B73F" w14:textId="77777777" w:rsidR="00C32456" w:rsidRDefault="008D4CE0"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55680" behindDoc="0" locked="0" layoutInCell="1" allowOverlap="1" wp14:anchorId="56193A22" wp14:editId="20D81EDE">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5"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56704" behindDoc="0" locked="0" layoutInCell="1" allowOverlap="1" wp14:anchorId="1E24EF6F" wp14:editId="0A02456D">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4EF6F" id="Rectángulo redondeado 575" o:spid="_x0000_s1028"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" fillcolor="#002060" stroked="f" strokeweight="1pt">
                <v:stroke joinstyle="miter"/>
                <v:textbo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v:textbox>
                <w10:wrap anchorx="margin"/>
              </v:roundrect>
            </w:pict>
          </mc:Fallback>
        </mc:AlternateContent>
      </w:r>
    </w:p>
    <w:p w14:paraId="6102ADD2"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ED34B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4B042ACA"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9EA778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F932D7"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1D203B0C"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78860622" w14:textId="77777777" w:rsidR="0017322C" w:rsidRDefault="00FF03C5"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57728" behindDoc="0" locked="0" layoutInCell="1" allowOverlap="1" wp14:anchorId="142E20BF" wp14:editId="48AAF110">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14:paraId="48A65132"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2F85B4F8"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77C64B6"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A30730F"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FBAD13A"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CF9828C" w14:textId="77777777" w:rsidR="002829AC" w:rsidRPr="002829AC" w:rsidRDefault="002829AC" w:rsidP="0035280C">
      <w:pPr>
        <w:pStyle w:val="Heading1"/>
        <w:numPr>
          <w:ilvl w:val="0"/>
          <w:numId w:val="1"/>
        </w:numPr>
        <w:spacing w:before="0"/>
        <w:jc w:val="both"/>
        <w:rPr>
          <w:b/>
          <w:noProof/>
          <w:color w:val="002060"/>
          <w:sz w:val="24"/>
          <w:lang w:eastAsia="es-DO"/>
        </w:rPr>
      </w:pPr>
      <w:bookmarkStart w:id="16" w:name="_Toc205370612"/>
      <w:r w:rsidRPr="002829AC">
        <w:rPr>
          <w:b/>
          <w:noProof/>
          <w:color w:val="002060"/>
          <w:sz w:val="24"/>
          <w:lang w:eastAsia="es-DO"/>
        </w:rPr>
        <w:t>EQUIPAMIENTO DEL AEROPUERTO INTERNACIONAL GREGORIO LUPERÓN (MDPP</w:t>
      </w:r>
      <w:r>
        <w:rPr>
          <w:b/>
          <w:noProof/>
          <w:color w:val="002060"/>
          <w:sz w:val="24"/>
          <w:lang w:eastAsia="es-DO"/>
        </w:rPr>
        <w:t>)</w:t>
      </w:r>
      <w:bookmarkEnd w:id="16"/>
    </w:p>
    <w:p w14:paraId="3B122507" w14:textId="77777777" w:rsidR="00C32456" w:rsidRDefault="002829AC" w:rsidP="0035280C">
      <w:pPr>
        <w:spacing w:after="0"/>
        <w:jc w:val="both"/>
        <w:rPr>
          <w:bCs/>
        </w:rPr>
      </w:pPr>
      <w:r w:rsidRPr="002829AC">
        <w:rPr>
          <w:bCs/>
        </w:rPr>
        <w:t>Incluye proyectos estratégicos como la instalación del Radar Meteorológico BANDA C en la Loma Isabel de Torres, contribuyendo al fortalecimiento de la vigilancia aérea en la región norte.</w:t>
      </w:r>
    </w:p>
    <w:p w14:paraId="4223543C" w14:textId="77777777" w:rsidR="002829AC" w:rsidRDefault="002829AC" w:rsidP="0035280C">
      <w:pPr>
        <w:spacing w:after="0"/>
        <w:jc w:val="both"/>
        <w:rPr>
          <w:bCs/>
        </w:rPr>
      </w:pPr>
    </w:p>
    <w:p w14:paraId="606361B4" w14:textId="77777777" w:rsidR="002829AC" w:rsidRPr="002829AC" w:rsidRDefault="00BD628E"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PROYECTO/PLAN DE MEJORA</w:t>
      </w:r>
      <w:r w:rsidR="00C37934">
        <w:rPr>
          <w:rFonts w:asciiTheme="majorHAnsi" w:eastAsiaTheme="majorEastAsia" w:hAnsiTheme="majorHAnsi" w:cstheme="majorBidi"/>
          <w:b/>
          <w:noProof/>
          <w:color w:val="002060"/>
          <w:sz w:val="24"/>
          <w:szCs w:val="32"/>
          <w:lang w:eastAsia="es-DO"/>
        </w:rPr>
        <w:t>:</w:t>
      </w:r>
    </w:p>
    <w:p w14:paraId="5FA82369" w14:textId="77777777" w:rsidR="002829AC" w:rsidRPr="002829AC" w:rsidRDefault="002829AC" w:rsidP="0035280C">
      <w:pPr>
        <w:spacing w:after="0"/>
        <w:jc w:val="both"/>
        <w:rPr>
          <w:bCs/>
        </w:rPr>
      </w:pPr>
    </w:p>
    <w:p w14:paraId="506357FF" w14:textId="77777777" w:rsidR="00472766" w:rsidRPr="002829AC" w:rsidRDefault="008C6B14" w:rsidP="0035280C">
      <w:pPr>
        <w:pStyle w:val="Heading1"/>
        <w:numPr>
          <w:ilvl w:val="1"/>
          <w:numId w:val="1"/>
        </w:numPr>
        <w:spacing w:before="0"/>
        <w:ind w:left="426"/>
        <w:jc w:val="both"/>
        <w:rPr>
          <w:b/>
          <w:noProof/>
          <w:color w:val="002060"/>
          <w:sz w:val="24"/>
          <w:lang w:eastAsia="es-DO"/>
        </w:rPr>
        <w:sectPr w:rsidR="00472766" w:rsidRPr="002829AC" w:rsidSect="002829AC">
          <w:type w:val="continuous"/>
          <w:pgSz w:w="11906" w:h="16838"/>
          <w:pgMar w:top="1417" w:right="1701" w:bottom="1417" w:left="1701" w:header="708" w:footer="708" w:gutter="0"/>
          <w:cols w:space="708"/>
          <w:docGrid w:linePitch="360"/>
        </w:sectPr>
      </w:pPr>
      <w:bookmarkStart w:id="17" w:name="_Toc205370613"/>
      <w:r w:rsidRPr="002829AC">
        <w:rPr>
          <w:b/>
          <w:noProof/>
          <w:color w:val="002060"/>
          <w:sz w:val="24"/>
          <w:lang w:eastAsia="es-DO"/>
        </w:rPr>
        <w:t xml:space="preserve">PRY-DINA-005-2023 </w:t>
      </w:r>
      <w:r w:rsidR="00472766" w:rsidRPr="002829AC">
        <w:rPr>
          <w:b/>
          <w:noProof/>
          <w:color w:val="002060"/>
          <w:sz w:val="24"/>
          <w:lang w:eastAsia="es-DO"/>
        </w:rPr>
        <w:t>RADAR DOPPLER METEOROLÓGICO ISABEL DE TORRE</w:t>
      </w:r>
      <w:r w:rsidR="002829AC" w:rsidRPr="002829AC">
        <w:rPr>
          <w:b/>
          <w:noProof/>
          <w:color w:val="002060"/>
          <w:sz w:val="24"/>
          <w:lang w:eastAsia="es-DO"/>
        </w:rPr>
        <w:t>S</w:t>
      </w:r>
      <w:bookmarkEnd w:id="17"/>
    </w:p>
    <w:p w14:paraId="0E33BE36" w14:textId="77777777" w:rsidR="00BE52E5" w:rsidRDefault="00BE52E5" w:rsidP="0035280C">
      <w:pPr>
        <w:spacing w:after="0"/>
        <w:jc w:val="both"/>
      </w:pPr>
      <w:r w:rsidRPr="00BE52E5">
        <w:rPr>
          <w:b/>
          <w:bCs/>
        </w:rPr>
        <w:t>Objetivo:</w:t>
      </w:r>
      <w:r>
        <w:t xml:space="preserve"> </w:t>
      </w:r>
      <w:r w:rsidRPr="00924AA6">
        <w:t>Incrementar la capacidad de monitoreo y pronóstico meteorológico en la región norte del país, a través de la instalación de un radar Doppler de alta tecnología.</w:t>
      </w:r>
    </w:p>
    <w:p w14:paraId="7214D8A8" w14:textId="77777777" w:rsidR="0035280C" w:rsidRPr="00924AA6" w:rsidRDefault="0035280C" w:rsidP="0035280C">
      <w:pPr>
        <w:spacing w:after="0"/>
        <w:jc w:val="both"/>
      </w:pPr>
    </w:p>
    <w:p w14:paraId="24C8AA55" w14:textId="77777777" w:rsidR="00BE52E5" w:rsidRDefault="00BE52E5" w:rsidP="0035280C">
      <w:pPr>
        <w:spacing w:after="0"/>
        <w:jc w:val="both"/>
      </w:pPr>
      <w:r w:rsidRPr="00BE52E5">
        <w:rPr>
          <w:b/>
          <w:bCs/>
        </w:rPr>
        <w:t>Alcance:</w:t>
      </w:r>
      <w:r>
        <w:t xml:space="preserve"> </w:t>
      </w:r>
      <w:r w:rsidRPr="00924AA6">
        <w:t>Instalación de un radar meteorológico en la Loma Isabel de Torres, operando en banda C, con componentes de estado sólido y cobertura extendida de más de 200 km. El sistema permitirá detectar fenómenos como lluvias intensas, vientos cortantes, tormentas eléctricas y turbulencias. Se integra a la red nacional de vigilancia meteorológica, con conectividad hacia ONAMET y los centros de control aéreo.</w:t>
      </w:r>
    </w:p>
    <w:p w14:paraId="413B37C0" w14:textId="77777777" w:rsidR="0035280C" w:rsidRPr="00924AA6" w:rsidRDefault="0035280C" w:rsidP="0035280C">
      <w:pPr>
        <w:spacing w:after="0"/>
        <w:jc w:val="both"/>
      </w:pPr>
    </w:p>
    <w:p w14:paraId="17D6956C" w14:textId="77777777" w:rsidR="003C2BE8" w:rsidRDefault="00BE52E5" w:rsidP="0035280C">
      <w:pPr>
        <w:spacing w:after="0"/>
        <w:jc w:val="both"/>
      </w:pPr>
      <w:r w:rsidRPr="00BE52E5">
        <w:rPr>
          <w:b/>
          <w:bCs/>
        </w:rPr>
        <w:t>Relevancia:</w:t>
      </w:r>
      <w:r>
        <w:t xml:space="preserve"> </w:t>
      </w:r>
      <w:r w:rsidRPr="00924AA6">
        <w:t>Este radar refuerza la seguridad de las operaciones aéreas del aeropuerto de Puerto Plata, un polo turístico clave. Además, contribuye a la gestión de riesgos ante eventos climáticos extr</w:t>
      </w:r>
      <w:r w:rsidR="0035280C">
        <w:t>emos en la zona norte del país.</w:t>
      </w:r>
    </w:p>
    <w:p w14:paraId="1E2F0D74" w14:textId="77777777" w:rsidR="00BE52E5" w:rsidRDefault="00BE52E5" w:rsidP="0035280C">
      <w:pPr>
        <w:jc w:val="both"/>
      </w:pPr>
    </w:p>
    <w:p w14:paraId="0E23DDFB" w14:textId="77777777" w:rsidR="0035280C" w:rsidRDefault="0035280C" w:rsidP="0035280C">
      <w:pPr>
        <w:jc w:val="both"/>
      </w:pPr>
    </w:p>
    <w:p w14:paraId="11079A90" w14:textId="77777777" w:rsidR="0035280C" w:rsidRDefault="0035280C" w:rsidP="0035280C">
      <w:pPr>
        <w:jc w:val="both"/>
      </w:pPr>
    </w:p>
    <w:p w14:paraId="6BC13883" w14:textId="77777777" w:rsidR="00BE52E5" w:rsidRDefault="00BE52E5" w:rsidP="0035280C">
      <w:pPr>
        <w:jc w:val="both"/>
      </w:pPr>
    </w:p>
    <w:p w14:paraId="6EA1EE40" w14:textId="77777777" w:rsidR="00BE52E5" w:rsidRPr="00BE52E5" w:rsidRDefault="00BE52E5" w:rsidP="0035280C">
      <w:pPr>
        <w:jc w:val="both"/>
        <w:sectPr w:rsidR="00BE52E5" w:rsidRPr="00BE52E5" w:rsidSect="002829AC">
          <w:type w:val="continuous"/>
          <w:pgSz w:w="11906" w:h="16838"/>
          <w:pgMar w:top="1417" w:right="1701" w:bottom="1417" w:left="1701" w:header="708" w:footer="708" w:gutter="0"/>
          <w:cols w:space="708"/>
          <w:docGrid w:linePitch="360"/>
        </w:sectPr>
      </w:pPr>
    </w:p>
    <w:p w14:paraId="553E0668" w14:textId="77777777" w:rsidR="00472766" w:rsidRPr="003C2BE8" w:rsidRDefault="003C2BE8" w:rsidP="0035280C">
      <w:pPr>
        <w:pStyle w:val="Heading1"/>
        <w:numPr>
          <w:ilvl w:val="1"/>
          <w:numId w:val="1"/>
        </w:numPr>
        <w:spacing w:before="0"/>
        <w:ind w:left="426"/>
        <w:jc w:val="both"/>
        <w:rPr>
          <w:b/>
          <w:noProof/>
          <w:color w:val="002060"/>
          <w:sz w:val="24"/>
          <w:lang w:eastAsia="es-DO"/>
        </w:rPr>
      </w:pPr>
      <w:bookmarkStart w:id="18" w:name="_Toc205370614"/>
      <w:r>
        <w:rPr>
          <w:b/>
          <w:noProof/>
          <w:color w:val="002060"/>
          <w:sz w:val="24"/>
          <w:lang w:eastAsia="es-DO"/>
        </w:rPr>
        <w:lastRenderedPageBreak/>
        <w:t xml:space="preserve">PM-DINA-003-2022 </w:t>
      </w:r>
      <w:r w:rsidR="00472766" w:rsidRPr="00781503">
        <w:rPr>
          <w:b/>
          <w:noProof/>
          <w:color w:val="002060"/>
          <w:sz w:val="24"/>
          <w:lang w:eastAsia="es-DO"/>
        </w:rPr>
        <w:t>UPGRADE SISTEMA DE COMUNICACIONES AIGL MDPP</w:t>
      </w:r>
      <w:bookmarkEnd w:id="18"/>
    </w:p>
    <w:p w14:paraId="4788B90B" w14:textId="77777777" w:rsidR="00BE52E5" w:rsidRDefault="00BE52E5" w:rsidP="0035280C">
      <w:pPr>
        <w:spacing w:after="0"/>
        <w:jc w:val="both"/>
      </w:pPr>
      <w:r w:rsidRPr="00BE52E5">
        <w:rPr>
          <w:b/>
          <w:bCs/>
        </w:rPr>
        <w:t>Objetivo:</w:t>
      </w:r>
      <w:r>
        <w:t xml:space="preserve"> </w:t>
      </w:r>
      <w:r w:rsidRPr="00924AA6">
        <w:t>Garantizar la continuidad de las comunicaciones entre pilotos y controladores en el Aeropuerto Internacional Gregorio Luperón, incluso ante fallos del sistema principal.</w:t>
      </w:r>
    </w:p>
    <w:p w14:paraId="632FBF19" w14:textId="77777777" w:rsidR="0035280C" w:rsidRPr="00924AA6" w:rsidRDefault="0035280C" w:rsidP="0035280C">
      <w:pPr>
        <w:spacing w:after="0"/>
        <w:jc w:val="both"/>
      </w:pPr>
    </w:p>
    <w:p w14:paraId="39C315B2" w14:textId="77777777" w:rsidR="00BE52E5" w:rsidRDefault="00BE52E5" w:rsidP="0035280C">
      <w:pPr>
        <w:spacing w:after="0"/>
        <w:jc w:val="both"/>
      </w:pPr>
      <w:r w:rsidRPr="00BE52E5">
        <w:rPr>
          <w:b/>
          <w:bCs/>
        </w:rPr>
        <w:t>Alcance:</w:t>
      </w:r>
      <w:r>
        <w:t xml:space="preserve"> </w:t>
      </w:r>
      <w:r w:rsidRPr="00924AA6">
        <w:t>Incluye la sustitución de equipos obsoletos, instalación de sistemas redundantes de comunicación VHF-AM, integración con la torre de control y el centro de respaldo en Santo Domingo, así como capacitación técnica y pruebas de interoperabilidad.</w:t>
      </w:r>
    </w:p>
    <w:p w14:paraId="0C2431EC" w14:textId="77777777" w:rsidR="0035280C" w:rsidRPr="00924AA6" w:rsidRDefault="0035280C" w:rsidP="0035280C">
      <w:pPr>
        <w:spacing w:after="0"/>
        <w:jc w:val="both"/>
      </w:pPr>
    </w:p>
    <w:p w14:paraId="639BDF8F" w14:textId="77777777" w:rsidR="00BE52E5" w:rsidRPr="00924AA6" w:rsidRDefault="00BE52E5" w:rsidP="0035280C">
      <w:pPr>
        <w:spacing w:after="0"/>
        <w:jc w:val="both"/>
      </w:pPr>
      <w:r w:rsidRPr="00BE52E5">
        <w:rPr>
          <w:b/>
          <w:bCs/>
        </w:rPr>
        <w:t>Relevancia:</w:t>
      </w:r>
      <w:r>
        <w:t xml:space="preserve"> </w:t>
      </w:r>
      <w:r w:rsidRPr="00924AA6">
        <w:t>Contribuye a mantener la seguridad operacional en el principal aeropuerto del norte, asegurando la conectividad continua entre aeronaves y servicios de control del tránsito aéreo.</w:t>
      </w:r>
    </w:p>
    <w:p w14:paraId="6DDC4CF5" w14:textId="77777777" w:rsidR="00B159B0" w:rsidRDefault="00B159B0" w:rsidP="0035280C">
      <w:pPr>
        <w:jc w:val="both"/>
      </w:pPr>
    </w:p>
    <w:p w14:paraId="3781554E" w14:textId="77777777" w:rsidR="00BE52E5" w:rsidRDefault="00BE52E5" w:rsidP="0035280C">
      <w:pPr>
        <w:jc w:val="both"/>
      </w:pPr>
    </w:p>
    <w:p w14:paraId="77B26660" w14:textId="77777777" w:rsidR="00BE52E5" w:rsidRDefault="00BE52E5" w:rsidP="0035280C">
      <w:pPr>
        <w:jc w:val="both"/>
      </w:pPr>
    </w:p>
    <w:p w14:paraId="120E774D" w14:textId="77777777" w:rsidR="00BE52E5" w:rsidRDefault="00BE52E5" w:rsidP="0035280C">
      <w:pPr>
        <w:jc w:val="both"/>
      </w:pPr>
    </w:p>
    <w:p w14:paraId="5003735A" w14:textId="77777777" w:rsidR="00BE52E5" w:rsidRDefault="00BE52E5" w:rsidP="0035280C">
      <w:pPr>
        <w:jc w:val="both"/>
      </w:pPr>
    </w:p>
    <w:p w14:paraId="2F6D2E3F" w14:textId="77777777" w:rsidR="00BE52E5" w:rsidRDefault="00BE52E5" w:rsidP="0035280C">
      <w:pPr>
        <w:jc w:val="both"/>
      </w:pPr>
    </w:p>
    <w:p w14:paraId="0A93E59B" w14:textId="77777777" w:rsidR="00BE52E5" w:rsidRDefault="00BE52E5" w:rsidP="0035280C">
      <w:pPr>
        <w:jc w:val="both"/>
      </w:pPr>
    </w:p>
    <w:p w14:paraId="66DC200E" w14:textId="77777777" w:rsidR="00BE52E5" w:rsidRDefault="00BE52E5" w:rsidP="0035280C">
      <w:pPr>
        <w:jc w:val="both"/>
      </w:pPr>
    </w:p>
    <w:p w14:paraId="25C6B47F" w14:textId="77777777" w:rsidR="00BE52E5" w:rsidRDefault="00BE52E5" w:rsidP="0035280C">
      <w:pPr>
        <w:jc w:val="both"/>
      </w:pPr>
    </w:p>
    <w:p w14:paraId="530725D5" w14:textId="77777777" w:rsidR="00BE52E5" w:rsidRDefault="00BE52E5" w:rsidP="0035280C">
      <w:pPr>
        <w:jc w:val="both"/>
      </w:pPr>
    </w:p>
    <w:p w14:paraId="544330F9" w14:textId="77777777" w:rsidR="00BE52E5" w:rsidRDefault="00BE52E5" w:rsidP="0035280C">
      <w:pPr>
        <w:jc w:val="both"/>
      </w:pPr>
    </w:p>
    <w:p w14:paraId="30BA9D12" w14:textId="77777777" w:rsidR="00BE52E5" w:rsidRDefault="00BE52E5" w:rsidP="0035280C">
      <w:pPr>
        <w:jc w:val="both"/>
      </w:pPr>
    </w:p>
    <w:p w14:paraId="02288280" w14:textId="77777777" w:rsidR="00BE52E5" w:rsidRDefault="00BE52E5" w:rsidP="0035280C">
      <w:pPr>
        <w:jc w:val="both"/>
      </w:pPr>
    </w:p>
    <w:p w14:paraId="67231C80" w14:textId="77777777" w:rsidR="00BE52E5" w:rsidRDefault="00BE52E5" w:rsidP="0035280C">
      <w:pPr>
        <w:jc w:val="both"/>
      </w:pPr>
    </w:p>
    <w:p w14:paraId="49093697" w14:textId="77777777" w:rsidR="00BE52E5" w:rsidRDefault="00BE52E5" w:rsidP="0035280C">
      <w:pPr>
        <w:jc w:val="both"/>
      </w:pPr>
    </w:p>
    <w:p w14:paraId="01801268" w14:textId="77777777" w:rsidR="00BE52E5" w:rsidRDefault="00BE52E5" w:rsidP="0035280C">
      <w:pPr>
        <w:jc w:val="both"/>
      </w:pPr>
    </w:p>
    <w:p w14:paraId="294EC133" w14:textId="77777777" w:rsidR="00BE52E5" w:rsidRDefault="00BE52E5" w:rsidP="0035280C">
      <w:pPr>
        <w:jc w:val="both"/>
      </w:pPr>
    </w:p>
    <w:p w14:paraId="4D569BD1" w14:textId="77777777" w:rsidR="00BE52E5" w:rsidRDefault="00BE52E5" w:rsidP="0035280C">
      <w:pPr>
        <w:jc w:val="both"/>
      </w:pPr>
    </w:p>
    <w:p w14:paraId="0EA4818D" w14:textId="77777777" w:rsidR="00BE52E5" w:rsidRDefault="00BE52E5" w:rsidP="0035280C">
      <w:pPr>
        <w:jc w:val="both"/>
      </w:pPr>
    </w:p>
    <w:p w14:paraId="580AA722" w14:textId="77777777" w:rsidR="00BE52E5" w:rsidRDefault="00BE52E5" w:rsidP="0035280C">
      <w:pPr>
        <w:jc w:val="both"/>
      </w:pPr>
    </w:p>
    <w:p w14:paraId="2BBAA3F0" w14:textId="77777777" w:rsidR="00BE52E5" w:rsidRDefault="00BE52E5" w:rsidP="0035280C">
      <w:pPr>
        <w:jc w:val="both"/>
      </w:pPr>
    </w:p>
    <w:p w14:paraId="322FE6D6" w14:textId="77777777" w:rsidR="00BE52E5" w:rsidRDefault="00BE52E5" w:rsidP="0035280C">
      <w:pPr>
        <w:jc w:val="both"/>
      </w:pPr>
    </w:p>
    <w:p w14:paraId="72B75F81" w14:textId="77777777" w:rsidR="00FF03C5" w:rsidRDefault="00FF03C5" w:rsidP="0035280C">
      <w:pPr>
        <w:jc w:val="both"/>
      </w:pPr>
    </w:p>
    <w:p w14:paraId="7FD7C7CD" w14:textId="77777777" w:rsidR="002D2C46" w:rsidRDefault="002D2C46" w:rsidP="0035280C">
      <w:pPr>
        <w:jc w:val="both"/>
        <w:rPr>
          <w:b/>
          <w:bCs/>
          <w:color w:val="002060"/>
        </w:rPr>
      </w:pPr>
    </w:p>
    <w:p w14:paraId="14191210" w14:textId="77777777" w:rsidR="002D2C46" w:rsidRDefault="002D2C46" w:rsidP="0035280C">
      <w:pPr>
        <w:jc w:val="both"/>
        <w:rPr>
          <w:b/>
          <w:bCs/>
          <w:color w:val="002060"/>
        </w:rPr>
        <w:sectPr w:rsidR="002D2C46" w:rsidSect="002829AC">
          <w:type w:val="continuous"/>
          <w:pgSz w:w="11906" w:h="16838"/>
          <w:pgMar w:top="1417" w:right="1701" w:bottom="1417" w:left="1701" w:header="708" w:footer="708" w:gutter="0"/>
          <w:cols w:space="708"/>
          <w:docGrid w:linePitch="360"/>
        </w:sectPr>
      </w:pPr>
    </w:p>
    <w:p w14:paraId="20D6BCC4" w14:textId="77777777" w:rsidR="00472766" w:rsidRPr="00BC7E81" w:rsidRDefault="00C84545" w:rsidP="0035280C">
      <w:pPr>
        <w:jc w:val="both"/>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59776" behindDoc="0" locked="0" layoutInCell="1" allowOverlap="1" wp14:anchorId="60EEDD0F" wp14:editId="46A37804">
                <wp:simplePos x="0" y="0"/>
                <wp:positionH relativeFrom="margin">
                  <wp:posOffset>-937631</wp:posOffset>
                </wp:positionH>
                <wp:positionV relativeFrom="paragraph">
                  <wp:posOffset>168984</wp:posOffset>
                </wp:positionV>
                <wp:extent cx="7285488" cy="368135"/>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7285488" cy="3681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EEDD0F" id="Rectángulo redondeado 340" o:spid="_x0000_s1029" style="position:absolute;left:0;text-align:left;margin-left:-73.85pt;margin-top:13.3pt;width:573.65pt;height:29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" fillcolor="#002060" stroked="f" strokeweight="1pt">
                <v:stroke joinstyle="miter"/>
                <v:textbo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v:textbox>
                <w10:wrap anchorx="margin"/>
              </v:roundrect>
            </w:pict>
          </mc:Fallback>
        </mc:AlternateContent>
      </w:r>
      <w:r w:rsidR="0060491E">
        <w:rPr>
          <w:rFonts w:asciiTheme="majorHAnsi" w:eastAsiaTheme="majorEastAsia" w:hAnsiTheme="majorHAnsi" w:cstheme="majorBidi"/>
          <w:b/>
          <w:noProof/>
          <w:color w:val="002060"/>
          <w:sz w:val="24"/>
          <w:szCs w:val="32"/>
          <w:lang w:eastAsia="es-DO"/>
        </w:rPr>
        <w:drawing>
          <wp:anchor distT="0" distB="0" distL="114300" distR="114300" simplePos="0" relativeHeight="251658752" behindDoc="0" locked="0" layoutInCell="1" allowOverlap="1" wp14:anchorId="08401D0E" wp14:editId="1EA74F45">
            <wp:simplePos x="0" y="0"/>
            <wp:positionH relativeFrom="column">
              <wp:posOffset>-1088973</wp:posOffset>
            </wp:positionH>
            <wp:positionV relativeFrom="paragraph">
              <wp:posOffset>-81088</wp:posOffset>
            </wp:positionV>
            <wp:extent cx="7927967" cy="2663825"/>
            <wp:effectExtent l="0" t="0" r="0" b="3175"/>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a:picLocks noChangeAspect="1"/>
                    </pic:cNvPicPr>
                  </pic:nvPicPr>
                  <pic:blipFill rotWithShape="1">
                    <a:blip r:embed="rId16">
                      <a:extLst>
                        <a:ext uri="{28A0092B-C50C-407E-A947-70E740481C1C}">
                          <a14:useLocalDpi xmlns:a14="http://schemas.microsoft.com/office/drawing/2010/main" val="0"/>
                        </a:ext>
                      </a:extLst>
                    </a:blip>
                    <a:srcRect t="20398" b="34730"/>
                    <a:stretch/>
                  </pic:blipFill>
                  <pic:spPr bwMode="auto">
                    <a:xfrm>
                      <a:off x="0" y="0"/>
                      <a:ext cx="7927967" cy="2663825"/>
                    </a:xfrm>
                    <a:prstGeom prst="rect">
                      <a:avLst/>
                    </a:prstGeom>
                    <a:ln>
                      <a:noFill/>
                    </a:ln>
                    <a:extLst>
                      <a:ext uri="{53640926-AAD7-44D8-BBD7-CCE9431645EC}">
                        <a14:shadowObscured xmlns:a14="http://schemas.microsoft.com/office/drawing/2010/main"/>
                      </a:ext>
                    </a:extLst>
                  </pic:spPr>
                </pic:pic>
              </a:graphicData>
            </a:graphic>
          </wp:anchor>
        </w:drawing>
      </w:r>
      <w:r w:rsidR="00472766" w:rsidRPr="00BC7E81">
        <w:tab/>
      </w:r>
    </w:p>
    <w:p w14:paraId="69147395" w14:textId="77777777" w:rsidR="00472766" w:rsidRDefault="00472766" w:rsidP="0035280C">
      <w:pPr>
        <w:jc w:val="both"/>
      </w:pPr>
    </w:p>
    <w:p w14:paraId="50A306CD" w14:textId="77777777" w:rsidR="00472766" w:rsidRDefault="00472766" w:rsidP="0035280C">
      <w:pPr>
        <w:jc w:val="both"/>
      </w:pPr>
    </w:p>
    <w:p w14:paraId="1948C0FD" w14:textId="77777777" w:rsidR="00472766" w:rsidRDefault="00472766" w:rsidP="0035280C">
      <w:pPr>
        <w:jc w:val="both"/>
      </w:pPr>
    </w:p>
    <w:p w14:paraId="17206D93" w14:textId="77777777" w:rsidR="00472766" w:rsidRDefault="00472766" w:rsidP="0035280C">
      <w:pPr>
        <w:jc w:val="both"/>
      </w:pPr>
    </w:p>
    <w:p w14:paraId="521854B4" w14:textId="77777777" w:rsidR="000B2D31" w:rsidRDefault="000B2D31" w:rsidP="0035280C">
      <w:pPr>
        <w:spacing w:after="0"/>
        <w:jc w:val="both"/>
        <w:rPr>
          <w:b/>
          <w:bCs/>
        </w:rPr>
      </w:pPr>
    </w:p>
    <w:p w14:paraId="0A764EFE" w14:textId="77777777" w:rsidR="00855C05" w:rsidRDefault="00855C05" w:rsidP="0035280C">
      <w:pPr>
        <w:jc w:val="both"/>
        <w:rPr>
          <w:b/>
          <w:bCs/>
        </w:rPr>
        <w:sectPr w:rsidR="00855C05" w:rsidSect="002829AC">
          <w:type w:val="continuous"/>
          <w:pgSz w:w="11906" w:h="16838"/>
          <w:pgMar w:top="1417" w:right="1701" w:bottom="1417" w:left="1701" w:header="708" w:footer="708" w:gutter="0"/>
          <w:cols w:space="708"/>
          <w:docGrid w:linePitch="360"/>
        </w:sectPr>
      </w:pPr>
    </w:p>
    <w:p w14:paraId="77C11254" w14:textId="77777777" w:rsidR="00472766" w:rsidRDefault="00472766" w:rsidP="0035280C">
      <w:pPr>
        <w:jc w:val="both"/>
        <w:rPr>
          <w:b/>
          <w:bCs/>
        </w:rPr>
      </w:pPr>
    </w:p>
    <w:p w14:paraId="44E9193A" w14:textId="77777777" w:rsidR="00855C05" w:rsidRDefault="00855C05" w:rsidP="0035280C">
      <w:pPr>
        <w:jc w:val="both"/>
        <w:rPr>
          <w:b/>
          <w:bCs/>
        </w:rPr>
      </w:pPr>
    </w:p>
    <w:p w14:paraId="3D799186" w14:textId="77777777" w:rsidR="00855C05" w:rsidRDefault="0060491E" w:rsidP="0035280C">
      <w:pPr>
        <w:jc w:val="both"/>
        <w:rPr>
          <w:b/>
          <w:bCs/>
        </w:rPr>
      </w:pPr>
      <w:r>
        <w:rPr>
          <w:b/>
          <w:bCs/>
          <w:noProof/>
          <w:lang w:eastAsia="es-DO"/>
        </w:rPr>
        <mc:AlternateContent>
          <mc:Choice Requires="wpg">
            <w:drawing>
              <wp:anchor distT="0" distB="0" distL="114300" distR="114300" simplePos="0" relativeHeight="251660800" behindDoc="0" locked="0" layoutInCell="1" allowOverlap="1" wp14:anchorId="1398D1DA" wp14:editId="68B74C1E">
                <wp:simplePos x="0" y="0"/>
                <wp:positionH relativeFrom="column">
                  <wp:posOffset>-1206973</wp:posOffset>
                </wp:positionH>
                <wp:positionV relativeFrom="paragraph">
                  <wp:posOffset>389890</wp:posOffset>
                </wp:positionV>
                <wp:extent cx="7818120" cy="1710690"/>
                <wp:effectExtent l="0" t="0" r="0" b="3810"/>
                <wp:wrapNone/>
                <wp:docPr id="238" name="Grupo 238"/>
                <wp:cNvGraphicFramePr/>
                <a:graphic xmlns:a="http://schemas.openxmlformats.org/drawingml/2006/main">
                  <a:graphicData uri="http://schemas.microsoft.com/office/word/2010/wordprocessingGroup">
                    <wpg:wgp>
                      <wpg:cNvGrpSpPr/>
                      <wpg:grpSpPr>
                        <a:xfrm>
                          <a:off x="0" y="0"/>
                          <a:ext cx="7818120" cy="1710690"/>
                          <a:chOff x="0" y="0"/>
                          <a:chExt cx="7573645" cy="1329070"/>
                        </a:xfrm>
                      </wpg:grpSpPr>
                      <wps:wsp>
                        <wps:cNvPr id="239" name="Triángulo rectángulo 23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riángulo rectángulo 24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riángulo rectángulo 24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136FA7" id="Grupo 238" o:spid="_x0000_s1026" style="position:absolute;margin-left:-95.05pt;margin-top:30.7pt;width:615.6pt;height:134.7pt;z-index:25166080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">
                <v:shape id="Triángulo rectángulo 23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" fillcolor="#002060" stroked="f" strokeweight="1pt"/>
                <v:shape id="Triángulo rectángulo 24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t7vwAAANwAAAAPAAAAZHJzL2Rvd25yZXYueG1sRE/JbsIw&#10;EL1X4h+sQeqtOIQK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BPVGt7vwAAANwAAAAPAAAAAAAA&#10;AAAAAAAAAAcCAABkcnMvZG93bnJldi54bWxQSwUGAAAAAAMAAwC3AAAA8wIAAAAA&#10;" fillcolor="white [3212]" stroked="f" strokeweight="1pt"/>
                <v:shape id="Triángulo rectángulo 2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" fillcolor="red" stroked="f" strokeweight="1pt"/>
              </v:group>
            </w:pict>
          </mc:Fallback>
        </mc:AlternateContent>
      </w:r>
    </w:p>
    <w:p w14:paraId="7BD09825" w14:textId="77777777" w:rsidR="00855C05" w:rsidRDefault="00855C05" w:rsidP="0035280C">
      <w:pPr>
        <w:jc w:val="both"/>
        <w:rPr>
          <w:b/>
          <w:bCs/>
        </w:rPr>
      </w:pPr>
    </w:p>
    <w:p w14:paraId="0C69B4D0" w14:textId="77777777" w:rsidR="00855C05" w:rsidRDefault="00855C05" w:rsidP="0035280C">
      <w:pPr>
        <w:jc w:val="both"/>
        <w:rPr>
          <w:b/>
          <w:bCs/>
        </w:rPr>
      </w:pPr>
    </w:p>
    <w:p w14:paraId="4E4A3C4B" w14:textId="77777777" w:rsidR="00855C05" w:rsidRDefault="00855C05" w:rsidP="0035280C">
      <w:pPr>
        <w:jc w:val="both"/>
        <w:rPr>
          <w:b/>
          <w:bCs/>
        </w:rPr>
      </w:pPr>
    </w:p>
    <w:p w14:paraId="10F7F3F2" w14:textId="77777777" w:rsidR="00855C05" w:rsidRDefault="00855C05" w:rsidP="0035280C">
      <w:pPr>
        <w:jc w:val="both"/>
        <w:rPr>
          <w:b/>
          <w:bCs/>
        </w:rPr>
      </w:pPr>
    </w:p>
    <w:p w14:paraId="13565792" w14:textId="77777777" w:rsidR="002829AC" w:rsidRDefault="002829AC" w:rsidP="0035280C">
      <w:pPr>
        <w:jc w:val="both"/>
        <w:rPr>
          <w:b/>
          <w:bCs/>
        </w:rPr>
        <w:sectPr w:rsidR="002829AC" w:rsidSect="002829AC">
          <w:type w:val="continuous"/>
          <w:pgSz w:w="11906" w:h="16838"/>
          <w:pgMar w:top="1417" w:right="1701" w:bottom="1417" w:left="1701" w:header="708" w:footer="708" w:gutter="0"/>
          <w:cols w:space="708"/>
          <w:docGrid w:linePitch="360"/>
        </w:sectPr>
      </w:pPr>
    </w:p>
    <w:p w14:paraId="726A288B" w14:textId="77777777" w:rsidR="00855C05" w:rsidRDefault="00855C05" w:rsidP="0035280C">
      <w:pPr>
        <w:jc w:val="both"/>
        <w:rPr>
          <w:b/>
          <w:bCs/>
        </w:rPr>
      </w:pPr>
    </w:p>
    <w:p w14:paraId="6DA258A6" w14:textId="77777777" w:rsidR="00855C05" w:rsidRDefault="00855C05" w:rsidP="0035280C">
      <w:pPr>
        <w:spacing w:after="0"/>
        <w:jc w:val="both"/>
        <w:rPr>
          <w:b/>
          <w:bCs/>
        </w:rPr>
      </w:pPr>
    </w:p>
    <w:p w14:paraId="082FD7C3" w14:textId="77777777" w:rsidR="008725BC" w:rsidRDefault="002D2C46" w:rsidP="0035280C">
      <w:pPr>
        <w:pStyle w:val="Heading1"/>
        <w:numPr>
          <w:ilvl w:val="0"/>
          <w:numId w:val="1"/>
        </w:numPr>
        <w:spacing w:before="0"/>
        <w:jc w:val="both"/>
        <w:rPr>
          <w:b/>
          <w:noProof/>
          <w:color w:val="002060"/>
          <w:sz w:val="24"/>
          <w:lang w:eastAsia="es-DO"/>
        </w:rPr>
      </w:pPr>
      <w:bookmarkStart w:id="19" w:name="_Toc205370615"/>
      <w:r w:rsidRPr="002D2C46">
        <w:rPr>
          <w:b/>
          <w:noProof/>
          <w:color w:val="002060"/>
          <w:sz w:val="24"/>
          <w:lang w:eastAsia="es-DO"/>
        </w:rPr>
        <w:t>EQUIPAMIENTO DEL AEROPUERTO INT</w:t>
      </w:r>
      <w:r w:rsidR="008725BC">
        <w:rPr>
          <w:b/>
          <w:noProof/>
          <w:color w:val="002060"/>
          <w:sz w:val="24"/>
          <w:lang w:eastAsia="es-DO"/>
        </w:rPr>
        <w:t>ERNACIONAL DE PUNTA CANA (MDPC)</w:t>
      </w:r>
      <w:bookmarkEnd w:id="19"/>
    </w:p>
    <w:p w14:paraId="2E750645" w14:textId="77777777" w:rsidR="002D2C46" w:rsidRPr="008725BC" w:rsidRDefault="002D2C46" w:rsidP="0035280C">
      <w:pPr>
        <w:spacing w:after="0"/>
        <w:jc w:val="both"/>
        <w:rPr>
          <w:rFonts w:asciiTheme="majorHAnsi" w:eastAsiaTheme="majorEastAsia" w:hAnsiTheme="majorHAnsi" w:cstheme="majorBidi"/>
          <w:b/>
          <w:noProof/>
          <w:color w:val="002060"/>
          <w:sz w:val="24"/>
          <w:szCs w:val="32"/>
          <w:lang w:eastAsia="es-DO"/>
        </w:rPr>
      </w:pPr>
      <w:r w:rsidRPr="0083278F">
        <w:t>Comprende iniciativas como la implementación de un nuevo sistema VOR-DME, que permite mejorar la precisión d</w:t>
      </w:r>
      <w:r>
        <w:t xml:space="preserve">e la navegación aérea en </w:t>
      </w:r>
      <w:r w:rsidRPr="0083278F">
        <w:t>l</w:t>
      </w:r>
      <w:r>
        <w:t>a terminal</w:t>
      </w:r>
      <w:r w:rsidRPr="0083278F">
        <w:t xml:space="preserve"> con mayor tráfico turístico del país.</w:t>
      </w:r>
    </w:p>
    <w:p w14:paraId="5A7E41E8"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38B34E01" w14:textId="77777777" w:rsidR="008725BC" w:rsidRDefault="00C3793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8725BC" w:rsidRPr="008725BC">
        <w:rPr>
          <w:rFonts w:asciiTheme="majorHAnsi" w:eastAsiaTheme="majorEastAsia" w:hAnsiTheme="majorHAnsi" w:cstheme="majorBidi"/>
          <w:b/>
          <w:noProof/>
          <w:color w:val="002060"/>
          <w:sz w:val="24"/>
          <w:szCs w:val="32"/>
          <w:lang w:eastAsia="es-DO"/>
        </w:rPr>
        <w:t>:</w:t>
      </w:r>
    </w:p>
    <w:p w14:paraId="51C44558" w14:textId="77777777" w:rsidR="008725BC" w:rsidRP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71A517A8" w14:textId="77777777" w:rsidR="0095761F" w:rsidRPr="00781503" w:rsidRDefault="003C2BE8" w:rsidP="0035280C">
      <w:pPr>
        <w:pStyle w:val="Heading1"/>
        <w:numPr>
          <w:ilvl w:val="1"/>
          <w:numId w:val="1"/>
        </w:numPr>
        <w:spacing w:before="0"/>
        <w:ind w:left="426"/>
        <w:jc w:val="both"/>
        <w:rPr>
          <w:b/>
          <w:noProof/>
          <w:color w:val="002060"/>
          <w:sz w:val="24"/>
          <w:lang w:eastAsia="es-DO"/>
        </w:rPr>
      </w:pPr>
      <w:bookmarkStart w:id="20" w:name="_Toc205370616"/>
      <w:r w:rsidRPr="003C2BE8">
        <w:rPr>
          <w:b/>
          <w:noProof/>
          <w:color w:val="002060"/>
          <w:sz w:val="24"/>
          <w:lang w:eastAsia="es-DO"/>
        </w:rPr>
        <w:t xml:space="preserve">PRY-DINA-003-2022 </w:t>
      </w:r>
      <w:r w:rsidR="00334AC2" w:rsidRPr="00781503">
        <w:rPr>
          <w:b/>
          <w:noProof/>
          <w:color w:val="002060"/>
          <w:sz w:val="24"/>
          <w:lang w:eastAsia="es-DO"/>
        </w:rPr>
        <w:t>VOR/DME PUNTA CANA</w:t>
      </w:r>
      <w:bookmarkEnd w:id="20"/>
    </w:p>
    <w:p w14:paraId="65898E4D" w14:textId="77777777" w:rsidR="00BE52E5" w:rsidRDefault="00BE52E5" w:rsidP="0035280C">
      <w:pPr>
        <w:spacing w:after="0"/>
        <w:jc w:val="both"/>
      </w:pPr>
      <w:r w:rsidRPr="00BE52E5">
        <w:rPr>
          <w:b/>
          <w:bCs/>
        </w:rPr>
        <w:t>Objetivo:</w:t>
      </w:r>
      <w:r>
        <w:t xml:space="preserve"> </w:t>
      </w:r>
      <w:r w:rsidRPr="00924AA6">
        <w:t>Mejorar la precisión en la navegación aérea en la terminal de mayor tráfico turístico del país mediante la instalación de un sistema DVOR/DME moderno y confiable.</w:t>
      </w:r>
    </w:p>
    <w:p w14:paraId="69250CFE" w14:textId="77777777" w:rsidR="0035280C" w:rsidRPr="00924AA6" w:rsidRDefault="0035280C" w:rsidP="0035280C">
      <w:pPr>
        <w:spacing w:after="0"/>
        <w:jc w:val="both"/>
      </w:pPr>
    </w:p>
    <w:p w14:paraId="4D705120" w14:textId="77777777" w:rsidR="00BE52E5" w:rsidRDefault="00BE52E5" w:rsidP="0035280C">
      <w:pPr>
        <w:spacing w:after="0"/>
        <w:jc w:val="both"/>
      </w:pPr>
      <w:r w:rsidRPr="00BE52E5">
        <w:rPr>
          <w:b/>
          <w:bCs/>
        </w:rPr>
        <w:t>Alcance:</w:t>
      </w:r>
      <w:r>
        <w:t xml:space="preserve"> </w:t>
      </w:r>
      <w:r w:rsidRPr="00924AA6">
        <w:t xml:space="preserve">Adquisición, instalación, calibración y puesta en servicio de un sistema de </w:t>
      </w:r>
      <w:proofErr w:type="spellStart"/>
      <w:r w:rsidRPr="00924AA6">
        <w:t>radioayuda</w:t>
      </w:r>
      <w:proofErr w:type="spellEnd"/>
      <w:r w:rsidRPr="00924AA6">
        <w:t xml:space="preserve"> Doppler VHF </w:t>
      </w:r>
      <w:proofErr w:type="spellStart"/>
      <w:r w:rsidRPr="00924AA6">
        <w:t>Omnidirectional</w:t>
      </w:r>
      <w:proofErr w:type="spellEnd"/>
      <w:r w:rsidRPr="00924AA6">
        <w:t xml:space="preserve"> </w:t>
      </w:r>
      <w:proofErr w:type="spellStart"/>
      <w:r w:rsidRPr="00924AA6">
        <w:t>Range</w:t>
      </w:r>
      <w:proofErr w:type="spellEnd"/>
      <w:r w:rsidRPr="00924AA6">
        <w:t xml:space="preserve"> (DVOR) y </w:t>
      </w:r>
      <w:proofErr w:type="spellStart"/>
      <w:r w:rsidRPr="00924AA6">
        <w:t>Distance</w:t>
      </w:r>
      <w:proofErr w:type="spellEnd"/>
      <w:r w:rsidRPr="00924AA6">
        <w:t xml:space="preserve"> </w:t>
      </w:r>
      <w:proofErr w:type="spellStart"/>
      <w:r w:rsidRPr="00924AA6">
        <w:t>Measuring</w:t>
      </w:r>
      <w:proofErr w:type="spellEnd"/>
      <w:r w:rsidRPr="00924AA6">
        <w:t xml:space="preserve"> </w:t>
      </w:r>
      <w:proofErr w:type="spellStart"/>
      <w:r w:rsidRPr="00924AA6">
        <w:t>Equipment</w:t>
      </w:r>
      <w:proofErr w:type="spellEnd"/>
      <w:r w:rsidRPr="00924AA6">
        <w:t xml:space="preserve"> (DME), que permita a las aeronaves determinar con exactitud su posición y distancia en relación con el aeropuerto de Punta Cana. El proyecto incluye obras civiles, sistemas de respaldo energético, integración con el sistema FIR Santo Domingo y pruebas de calibración en vuelo.</w:t>
      </w:r>
    </w:p>
    <w:p w14:paraId="68E52532" w14:textId="77777777" w:rsidR="0035280C" w:rsidRPr="00924AA6" w:rsidRDefault="0035280C" w:rsidP="0035280C">
      <w:pPr>
        <w:spacing w:after="0"/>
        <w:jc w:val="both"/>
      </w:pPr>
    </w:p>
    <w:p w14:paraId="39D0D092" w14:textId="77777777" w:rsidR="00BE52E5" w:rsidRDefault="00BE52E5" w:rsidP="0035280C">
      <w:pPr>
        <w:spacing w:after="0"/>
        <w:jc w:val="both"/>
      </w:pPr>
      <w:r w:rsidRPr="00BE52E5">
        <w:rPr>
          <w:b/>
          <w:bCs/>
        </w:rPr>
        <w:t>Relevancia:</w:t>
      </w:r>
      <w:r>
        <w:t xml:space="preserve"> </w:t>
      </w:r>
      <w:r w:rsidRPr="00924AA6">
        <w:t xml:space="preserve">El DVOR/DME es esencial para garantizar operaciones seguras y eficientes, especialmente bajo condiciones de visibilidad reducida. Esta </w:t>
      </w:r>
      <w:proofErr w:type="spellStart"/>
      <w:r w:rsidRPr="00924AA6">
        <w:t>radioayuda</w:t>
      </w:r>
      <w:proofErr w:type="spellEnd"/>
      <w:r w:rsidRPr="00924AA6">
        <w:t xml:space="preserve"> refuerza la infraestructura del aeropuerto con mayor volumen de tráfico internacional del país, contribuyendo a la seguridad de los vuelos comerciales y fortaleciendo la capacidad del IDAC para supervisar la navegación aérea.</w:t>
      </w:r>
    </w:p>
    <w:p w14:paraId="1ADE4FFA" w14:textId="77777777" w:rsidR="00AC51A2" w:rsidRPr="00924AA6" w:rsidRDefault="00AC51A2" w:rsidP="0035280C">
      <w:pPr>
        <w:jc w:val="both"/>
      </w:pPr>
    </w:p>
    <w:p w14:paraId="5DAEE29D" w14:textId="77777777" w:rsidR="00B159B0" w:rsidRDefault="00B159B0" w:rsidP="0035280C">
      <w:pPr>
        <w:spacing w:after="0"/>
        <w:jc w:val="both"/>
      </w:pPr>
    </w:p>
    <w:p w14:paraId="1938951A" w14:textId="77777777" w:rsidR="00B159B0" w:rsidRDefault="00B159B0" w:rsidP="0035280C">
      <w:pPr>
        <w:spacing w:after="0"/>
        <w:jc w:val="both"/>
      </w:pPr>
    </w:p>
    <w:p w14:paraId="2ABCC7C9" w14:textId="77777777" w:rsidR="00B159B0" w:rsidRDefault="00B159B0" w:rsidP="0035280C">
      <w:pPr>
        <w:spacing w:after="0"/>
        <w:jc w:val="both"/>
        <w:sectPr w:rsidR="00B159B0" w:rsidSect="003C2BE8">
          <w:type w:val="continuous"/>
          <w:pgSz w:w="11906" w:h="16838"/>
          <w:pgMar w:top="1417" w:right="1701" w:bottom="1417" w:left="1701" w:header="708" w:footer="708" w:gutter="0"/>
          <w:cols w:space="708"/>
          <w:docGrid w:linePitch="360"/>
        </w:sectPr>
      </w:pPr>
    </w:p>
    <w:p w14:paraId="27492C7C" w14:textId="77777777" w:rsidR="0072180A" w:rsidRDefault="0072180A" w:rsidP="0035280C">
      <w:pPr>
        <w:spacing w:after="0"/>
        <w:ind w:left="360"/>
        <w:jc w:val="both"/>
        <w:rPr>
          <w:b/>
          <w:bCs/>
        </w:rPr>
      </w:pPr>
    </w:p>
    <w:p w14:paraId="3D3C48F2" w14:textId="77777777" w:rsidR="0072180A" w:rsidRDefault="0072180A" w:rsidP="0035280C">
      <w:pPr>
        <w:spacing w:after="0"/>
        <w:jc w:val="both"/>
        <w:rPr>
          <w:b/>
          <w:bCs/>
        </w:rPr>
        <w:sectPr w:rsidR="0072180A" w:rsidSect="008725BC">
          <w:type w:val="continuous"/>
          <w:pgSz w:w="11906" w:h="16838"/>
          <w:pgMar w:top="1417" w:right="1701" w:bottom="1417" w:left="1701" w:header="708" w:footer="708" w:gutter="0"/>
          <w:cols w:space="708"/>
          <w:docGrid w:linePitch="360"/>
        </w:sectPr>
      </w:pPr>
    </w:p>
    <w:p w14:paraId="4CC732B9" w14:textId="77777777" w:rsidR="00D810E6" w:rsidRDefault="00C84545" w:rsidP="0035280C">
      <w:pPr>
        <w:jc w:val="both"/>
        <w:rPr>
          <w:rFonts w:asciiTheme="majorHAnsi" w:eastAsiaTheme="majorEastAsia" w:hAnsiTheme="majorHAnsi" w:cstheme="majorBidi"/>
          <w:b/>
          <w:noProof/>
          <w:color w:val="002060"/>
          <w:sz w:val="24"/>
          <w:szCs w:val="32"/>
          <w:lang w:eastAsia="es-DO"/>
        </w:rPr>
      </w:pPr>
      <w:r>
        <w:rPr>
          <w:b/>
          <w:bCs/>
          <w:noProof/>
          <w:lang w:eastAsia="es-DO"/>
        </w:rPr>
        <w:lastRenderedPageBreak/>
        <mc:AlternateContent>
          <mc:Choice Requires="wps">
            <w:drawing>
              <wp:anchor distT="0" distB="0" distL="114300" distR="114300" simplePos="0" relativeHeight="251654656" behindDoc="0" locked="0" layoutInCell="1" allowOverlap="1" wp14:anchorId="5AF01661" wp14:editId="47976E44">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01661" id="Rectángulo redondeado 576" o:spid="_x0000_s1030"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" fillcolor="#002060" stroked="f" strokeweight="1pt">
                <v:stroke joinstyle="miter"/>
                <v:textbo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v:textbox>
              </v:roundrect>
            </w:pict>
          </mc:Fallback>
        </mc:AlternateContent>
      </w:r>
      <w:r w:rsidR="00C37934">
        <w:rPr>
          <w:b/>
          <w:bCs/>
          <w:noProof/>
          <w:lang w:eastAsia="es-DO"/>
        </w:rPr>
        <w:drawing>
          <wp:anchor distT="0" distB="0" distL="114300" distR="114300" simplePos="0" relativeHeight="251653632" behindDoc="0" locked="0" layoutInCell="1" allowOverlap="1" wp14:anchorId="176DF72E" wp14:editId="5F6C46F7">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7"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F1AFA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2EBBE2F"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8EBCCD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91F388B"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C8E27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EA400DC"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4C1E2C4" w14:textId="77777777" w:rsidR="00D810E6" w:rsidRDefault="00FF03C5" w:rsidP="0035280C">
      <w:pPr>
        <w:jc w:val="both"/>
        <w:rPr>
          <w:rFonts w:asciiTheme="majorHAnsi" w:eastAsiaTheme="majorEastAsia" w:hAnsiTheme="majorHAnsi" w:cstheme="majorBidi"/>
          <w:b/>
          <w:noProof/>
          <w:color w:val="002060"/>
          <w:sz w:val="24"/>
          <w:szCs w:val="32"/>
          <w:lang w:eastAsia="es-DO"/>
        </w:rPr>
      </w:pPr>
      <w:r>
        <w:rPr>
          <w:noProof/>
          <w:lang w:eastAsia="es-DO"/>
        </w:rPr>
        <mc:AlternateContent>
          <mc:Choice Requires="wpg">
            <w:drawing>
              <wp:anchor distT="0" distB="0" distL="114300" distR="114300" simplePos="0" relativeHeight="251661824" behindDoc="0" locked="0" layoutInCell="1" allowOverlap="1" wp14:anchorId="37ECE4AE" wp14:editId="160DACF9">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14:paraId="4D257A4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31D1DAFA"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ACA7E1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55406F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39BAD3D"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651B489" w14:textId="77777777" w:rsidR="0052711F" w:rsidRDefault="0052711F" w:rsidP="0035280C">
      <w:pPr>
        <w:pStyle w:val="Heading1"/>
        <w:numPr>
          <w:ilvl w:val="0"/>
          <w:numId w:val="1"/>
        </w:numPr>
        <w:spacing w:before="0"/>
        <w:jc w:val="both"/>
        <w:rPr>
          <w:b/>
          <w:noProof/>
          <w:color w:val="002060"/>
          <w:sz w:val="24"/>
          <w:lang w:eastAsia="es-DO"/>
        </w:rPr>
      </w:pPr>
      <w:bookmarkStart w:id="21" w:name="_Toc205370617"/>
      <w:r w:rsidRPr="0052711F">
        <w:rPr>
          <w:b/>
          <w:noProof/>
          <w:color w:val="002060"/>
          <w:sz w:val="24"/>
          <w:lang w:eastAsia="es-DO"/>
        </w:rPr>
        <w:t>EQUIPAMIENTO DEL AEROPUERTO INTERN</w:t>
      </w:r>
      <w:r w:rsidR="0097146B">
        <w:rPr>
          <w:b/>
          <w:noProof/>
          <w:color w:val="002060"/>
          <w:sz w:val="24"/>
          <w:lang w:eastAsia="es-DO"/>
        </w:rPr>
        <w:t>ACIONAL DE LAS AMÉRICAS (AILA)</w:t>
      </w:r>
      <w:bookmarkEnd w:id="21"/>
    </w:p>
    <w:p w14:paraId="2787A82A" w14:textId="77777777" w:rsidR="0052711F" w:rsidRPr="0052711F" w:rsidRDefault="0052711F" w:rsidP="0035280C">
      <w:pPr>
        <w:spacing w:after="0"/>
        <w:jc w:val="both"/>
        <w:rPr>
          <w:rFonts w:asciiTheme="majorHAnsi" w:eastAsiaTheme="majorEastAsia" w:hAnsiTheme="majorHAnsi" w:cstheme="majorBidi"/>
          <w:b/>
          <w:noProof/>
          <w:color w:val="002060"/>
          <w:sz w:val="24"/>
          <w:szCs w:val="32"/>
          <w:lang w:eastAsia="es-DO"/>
        </w:rPr>
      </w:pPr>
      <w:r w:rsidRPr="0083278F">
        <w:t>Comprende proyectos como la instalación del Radar Doppler Meteorológico de Banda C, el desarrollo de un Sistema de Aterrizaje Instrumental (ILS)</w:t>
      </w:r>
      <w:r>
        <w:t xml:space="preserve">, </w:t>
      </w:r>
      <w:r w:rsidRPr="0083278F">
        <w:t>orientados a reforzar la seguridad y eficiencia de las operaciones en uno de los aeropuertos más importantes del país.</w:t>
      </w:r>
    </w:p>
    <w:p w14:paraId="1A4B162C"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4D9E5154" w14:textId="77777777" w:rsidR="0052711F" w:rsidRDefault="0052711F" w:rsidP="007D7B4B">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C37934">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4DA2D7F6" w14:textId="77777777" w:rsidR="007D7B4B" w:rsidRDefault="007D7B4B" w:rsidP="007D7B4B">
      <w:pPr>
        <w:spacing w:after="0"/>
        <w:jc w:val="both"/>
        <w:rPr>
          <w:rFonts w:asciiTheme="majorHAnsi" w:eastAsiaTheme="majorEastAsia" w:hAnsiTheme="majorHAnsi" w:cstheme="majorBidi"/>
          <w:b/>
          <w:noProof/>
          <w:color w:val="002060"/>
          <w:sz w:val="24"/>
          <w:szCs w:val="32"/>
          <w:lang w:eastAsia="es-DO"/>
        </w:rPr>
      </w:pPr>
    </w:p>
    <w:p w14:paraId="7B43C70A" w14:textId="77777777" w:rsidR="006B4254" w:rsidRPr="003C2BE8" w:rsidRDefault="003C2BE8" w:rsidP="0035280C">
      <w:pPr>
        <w:pStyle w:val="Heading1"/>
        <w:numPr>
          <w:ilvl w:val="1"/>
          <w:numId w:val="1"/>
        </w:numPr>
        <w:spacing w:before="0"/>
        <w:ind w:left="426"/>
        <w:jc w:val="both"/>
        <w:rPr>
          <w:b/>
          <w:noProof/>
          <w:color w:val="002060"/>
          <w:sz w:val="24"/>
          <w:lang w:eastAsia="es-DO"/>
        </w:rPr>
      </w:pPr>
      <w:bookmarkStart w:id="22" w:name="_Toc205370618"/>
      <w:r w:rsidRPr="003C2BE8">
        <w:rPr>
          <w:b/>
          <w:noProof/>
          <w:color w:val="002060"/>
          <w:sz w:val="24"/>
          <w:lang w:eastAsia="es-DO"/>
        </w:rPr>
        <w:t xml:space="preserve">PRY-DINA-001-2022 </w:t>
      </w:r>
      <w:r w:rsidR="006B4254" w:rsidRPr="003C2BE8">
        <w:rPr>
          <w:b/>
          <w:noProof/>
          <w:color w:val="002060"/>
          <w:sz w:val="24"/>
          <w:lang w:eastAsia="es-DO"/>
        </w:rPr>
        <w:t>RADAR DOPPLER METEOROLÓGICO BANDA C PARA EL AILA</w:t>
      </w:r>
      <w:bookmarkEnd w:id="22"/>
    </w:p>
    <w:p w14:paraId="7237C031" w14:textId="77777777" w:rsidR="00AC51A2" w:rsidRDefault="00AC51A2" w:rsidP="0035280C">
      <w:pPr>
        <w:spacing w:after="0"/>
        <w:jc w:val="both"/>
      </w:pPr>
      <w:r w:rsidRPr="00AC51A2">
        <w:rPr>
          <w:b/>
          <w:bCs/>
        </w:rPr>
        <w:t>Objetivo:</w:t>
      </w:r>
      <w:r>
        <w:t xml:space="preserve"> </w:t>
      </w:r>
      <w:r w:rsidRPr="00924AA6">
        <w:t>Fortalecer la capacidad de observación meteorológica desde el AILA, para mejorar la seguridad operacional y la toma de decisiones durante condiciones climáticas adversas.</w:t>
      </w:r>
    </w:p>
    <w:p w14:paraId="5FD517DA" w14:textId="77777777" w:rsidR="00AE5451" w:rsidRPr="00924AA6" w:rsidRDefault="00AE5451" w:rsidP="0035280C">
      <w:pPr>
        <w:spacing w:after="0"/>
        <w:jc w:val="both"/>
      </w:pPr>
    </w:p>
    <w:p w14:paraId="0D00F05F" w14:textId="77777777" w:rsidR="00AC51A2" w:rsidRDefault="00AC51A2" w:rsidP="0035280C">
      <w:pPr>
        <w:spacing w:after="0"/>
        <w:jc w:val="both"/>
      </w:pPr>
      <w:r w:rsidRPr="00AC51A2">
        <w:rPr>
          <w:b/>
          <w:bCs/>
        </w:rPr>
        <w:t>Alcance:</w:t>
      </w:r>
      <w:r>
        <w:t xml:space="preserve"> </w:t>
      </w:r>
      <w:r w:rsidRPr="00924AA6">
        <w:t>Incluye la adquisición e instalación de un radar meteorológico Doppler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14:paraId="78122EBF" w14:textId="77777777" w:rsidR="00AE5451" w:rsidRPr="00924AA6" w:rsidRDefault="00AE5451" w:rsidP="0035280C">
      <w:pPr>
        <w:spacing w:after="0"/>
        <w:jc w:val="both"/>
      </w:pPr>
    </w:p>
    <w:p w14:paraId="6C98451A" w14:textId="77777777" w:rsidR="00AC51A2" w:rsidRDefault="00AC51A2" w:rsidP="0035280C">
      <w:pPr>
        <w:spacing w:after="0"/>
        <w:jc w:val="both"/>
      </w:pPr>
      <w:r w:rsidRPr="00AC51A2">
        <w:rPr>
          <w:b/>
          <w:bCs/>
        </w:rPr>
        <w:t>Relevancia:</w:t>
      </w:r>
      <w:r>
        <w:t xml:space="preserve"> </w:t>
      </w:r>
      <w:r w:rsidRPr="00924AA6">
        <w:t>Constituye una herramienta crítica para la gestión del riesgo climático en el aeropuerto con mayor complejidad operativa del país, permitiendo anticipar fenómenos meteorológicos que puedan poner en riesgo la seguridad de los vuelos.</w:t>
      </w:r>
    </w:p>
    <w:p w14:paraId="289FF00E" w14:textId="77777777" w:rsidR="00AE5451" w:rsidRDefault="00AE5451" w:rsidP="0035280C">
      <w:pPr>
        <w:jc w:val="both"/>
      </w:pPr>
    </w:p>
    <w:p w14:paraId="1AC91B6F" w14:textId="77777777" w:rsidR="00AE5451" w:rsidRPr="00924AA6" w:rsidRDefault="00AE5451" w:rsidP="0035280C">
      <w:pPr>
        <w:jc w:val="both"/>
      </w:pPr>
    </w:p>
    <w:p w14:paraId="302E3CB4" w14:textId="77777777" w:rsidR="00B159B0" w:rsidRDefault="00B159B0" w:rsidP="0035280C">
      <w:pPr>
        <w:spacing w:after="0"/>
        <w:jc w:val="both"/>
      </w:pPr>
    </w:p>
    <w:p w14:paraId="78DB94E3" w14:textId="77777777" w:rsidR="00334AC2" w:rsidRPr="0052711F" w:rsidRDefault="00D810E6" w:rsidP="0035280C">
      <w:pPr>
        <w:pStyle w:val="Heading1"/>
        <w:numPr>
          <w:ilvl w:val="1"/>
          <w:numId w:val="1"/>
        </w:numPr>
        <w:spacing w:before="0"/>
        <w:ind w:left="426"/>
        <w:jc w:val="both"/>
        <w:rPr>
          <w:b/>
          <w:noProof/>
          <w:color w:val="002060"/>
          <w:sz w:val="24"/>
          <w:lang w:eastAsia="es-DO"/>
        </w:rPr>
      </w:pPr>
      <w:bookmarkStart w:id="23" w:name="_Toc205370619"/>
      <w:r w:rsidRPr="00D810E6">
        <w:rPr>
          <w:b/>
          <w:noProof/>
          <w:color w:val="002060"/>
          <w:sz w:val="24"/>
          <w:lang w:eastAsia="es-DO"/>
        </w:rPr>
        <w:lastRenderedPageBreak/>
        <w:t xml:space="preserve">PRY-DVSO-002-2023 </w:t>
      </w:r>
      <w:r w:rsidR="00334AC2" w:rsidRPr="00D810E6">
        <w:rPr>
          <w:b/>
          <w:noProof/>
          <w:color w:val="002060"/>
          <w:sz w:val="24"/>
          <w:lang w:eastAsia="es-DO"/>
        </w:rPr>
        <w:t>COMUNICACIONES POR MICRO-ONDAS</w:t>
      </w:r>
      <w:bookmarkEnd w:id="23"/>
    </w:p>
    <w:p w14:paraId="1AEBBDF4" w14:textId="77777777" w:rsidR="00AE5451" w:rsidRDefault="00AE5451" w:rsidP="0035280C">
      <w:pPr>
        <w:spacing w:after="0"/>
        <w:jc w:val="both"/>
      </w:pPr>
      <w:r w:rsidRPr="00AE5451">
        <w:rPr>
          <w:b/>
          <w:bCs/>
        </w:rPr>
        <w:t>Objetivo:</w:t>
      </w:r>
      <w:r>
        <w:t xml:space="preserve"> </w:t>
      </w:r>
      <w:r w:rsidRPr="00924AA6">
        <w:t>Modernizar la red de interconexión entre dependencias del control de tránsito aéreo a nivel nacional, garantizando redundancia y mayor velocidad en la transmisión de datos operativos.</w:t>
      </w:r>
    </w:p>
    <w:p w14:paraId="60E30C49" w14:textId="77777777" w:rsidR="00AE5451" w:rsidRPr="00924AA6" w:rsidRDefault="00AE5451" w:rsidP="0035280C">
      <w:pPr>
        <w:spacing w:after="0"/>
        <w:jc w:val="both"/>
      </w:pPr>
    </w:p>
    <w:p w14:paraId="015B33C6" w14:textId="77777777" w:rsidR="00AE5451" w:rsidRDefault="00AE5451" w:rsidP="0035280C">
      <w:pPr>
        <w:spacing w:after="0"/>
        <w:jc w:val="both"/>
      </w:pPr>
      <w:r w:rsidRPr="00AE5451">
        <w:rPr>
          <w:b/>
          <w:bCs/>
        </w:rPr>
        <w:t>Alcance:</w:t>
      </w:r>
      <w:r>
        <w:t xml:space="preserve"> </w:t>
      </w:r>
      <w:r w:rsidRPr="00924AA6">
        <w:t xml:space="preserve">Implementación de un sistema de enlaces de microondas entre los principales nodos del sistema de navegación aérea, comenzando con la fase 1: </w:t>
      </w:r>
      <w:proofErr w:type="spellStart"/>
      <w:r w:rsidRPr="00924AA6">
        <w:t>Norge</w:t>
      </w:r>
      <w:proofErr w:type="spellEnd"/>
      <w:r w:rsidRPr="00924AA6">
        <w:t xml:space="preserve"> Botello – La Romana – Punta Cana. Se incluyen estaciones de transmisión y recepción, torres, antenas parabólicas, sistemas de respaldo energético y equipos de monitoreo en tiempo real.</w:t>
      </w:r>
    </w:p>
    <w:p w14:paraId="22DDF1F2" w14:textId="77777777" w:rsidR="00116F35" w:rsidRPr="00924AA6" w:rsidRDefault="00116F35" w:rsidP="0035280C">
      <w:pPr>
        <w:spacing w:after="0"/>
        <w:jc w:val="both"/>
      </w:pPr>
    </w:p>
    <w:p w14:paraId="3797A18A" w14:textId="77777777" w:rsidR="00AE5451" w:rsidRPr="00924AA6" w:rsidRDefault="00AE5451" w:rsidP="0035280C">
      <w:pPr>
        <w:spacing w:after="0"/>
        <w:jc w:val="both"/>
      </w:pPr>
      <w:r w:rsidRPr="00AE5451">
        <w:rPr>
          <w:b/>
          <w:bCs/>
        </w:rPr>
        <w:t>Relevancia:</w:t>
      </w:r>
      <w:r>
        <w:t xml:space="preserve"> </w:t>
      </w:r>
      <w:r w:rsidRPr="00924AA6">
        <w:t>Permite mantener una comunicación estable y segura entre las distintas dependencias de control del país, lo que incide directamente en la eficiencia, coordinación y redundancia de los sistemas de vigilancia y control del espacio aéreo</w:t>
      </w:r>
      <w:r>
        <w:t>.</w:t>
      </w:r>
    </w:p>
    <w:p w14:paraId="4F1CFB31" w14:textId="77777777" w:rsidR="00B159B0" w:rsidRDefault="00B159B0" w:rsidP="0035280C">
      <w:pPr>
        <w:spacing w:after="0"/>
        <w:jc w:val="both"/>
      </w:pPr>
    </w:p>
    <w:p w14:paraId="25DD770C" w14:textId="77777777" w:rsidR="008066F9" w:rsidRPr="008066F9" w:rsidRDefault="008066F9" w:rsidP="0035280C">
      <w:pPr>
        <w:pStyle w:val="Heading1"/>
        <w:numPr>
          <w:ilvl w:val="1"/>
          <w:numId w:val="1"/>
        </w:numPr>
        <w:spacing w:before="0"/>
        <w:ind w:left="426"/>
        <w:jc w:val="both"/>
        <w:rPr>
          <w:b/>
          <w:noProof/>
          <w:color w:val="002060"/>
          <w:sz w:val="24"/>
          <w:lang w:eastAsia="es-DO"/>
        </w:rPr>
      </w:pPr>
      <w:bookmarkStart w:id="24" w:name="_Toc205370620"/>
      <w:r w:rsidRPr="008066F9">
        <w:rPr>
          <w:b/>
          <w:noProof/>
          <w:color w:val="002060"/>
          <w:sz w:val="24"/>
          <w:lang w:eastAsia="es-DO"/>
        </w:rPr>
        <w:t>SUSTITUCIÓN DEL SISTEMA ILS EN EL AILA</w:t>
      </w:r>
      <w:bookmarkEnd w:id="24"/>
    </w:p>
    <w:p w14:paraId="3C2CBE95" w14:textId="77777777" w:rsidR="00116F35" w:rsidRDefault="00116F35" w:rsidP="0035280C">
      <w:pPr>
        <w:spacing w:after="0"/>
        <w:jc w:val="both"/>
      </w:pPr>
      <w:r w:rsidRPr="00116F35">
        <w:rPr>
          <w:b/>
          <w:bCs/>
        </w:rPr>
        <w:t>Objetivo:</w:t>
      </w:r>
      <w:r>
        <w:t xml:space="preserve"> </w:t>
      </w:r>
      <w:r w:rsidRPr="00924AA6">
        <w:t>Reemplazar el sistema de aterrizaje por instrumentos (ILS) actual del AILA para garantizar aterrizajes seguros en condiciones de baja visibilidad.</w:t>
      </w:r>
    </w:p>
    <w:p w14:paraId="1B982EF3" w14:textId="77777777" w:rsidR="0035280C" w:rsidRPr="00924AA6" w:rsidRDefault="0035280C" w:rsidP="0035280C">
      <w:pPr>
        <w:spacing w:after="0"/>
        <w:jc w:val="both"/>
      </w:pPr>
    </w:p>
    <w:p w14:paraId="384DEB6E" w14:textId="77777777" w:rsidR="00116F35" w:rsidRDefault="00116F35" w:rsidP="0035280C">
      <w:pPr>
        <w:spacing w:after="0"/>
        <w:jc w:val="both"/>
      </w:pPr>
      <w:r w:rsidRPr="00116F35">
        <w:rPr>
          <w:b/>
          <w:bCs/>
        </w:rPr>
        <w:t>Alcance:</w:t>
      </w:r>
      <w:r>
        <w:t xml:space="preserve"> </w:t>
      </w:r>
      <w:r w:rsidRPr="00924AA6">
        <w:t>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14:paraId="204DBBEC" w14:textId="77777777" w:rsidR="0035280C" w:rsidRPr="00924AA6" w:rsidRDefault="0035280C" w:rsidP="0035280C">
      <w:pPr>
        <w:spacing w:after="0"/>
        <w:jc w:val="both"/>
      </w:pPr>
    </w:p>
    <w:p w14:paraId="612F01DB" w14:textId="77777777" w:rsidR="00116F35" w:rsidRPr="00924AA6" w:rsidRDefault="00116F35" w:rsidP="0035280C">
      <w:pPr>
        <w:spacing w:after="0"/>
        <w:jc w:val="both"/>
      </w:pPr>
      <w:r w:rsidRPr="00116F35">
        <w:rPr>
          <w:b/>
          <w:bCs/>
        </w:rPr>
        <w:t>Relevancia:</w:t>
      </w:r>
      <w:r>
        <w:t xml:space="preserve"> </w:t>
      </w:r>
      <w:r w:rsidRPr="00924AA6">
        <w:t xml:space="preserve">El ILS es </w:t>
      </w:r>
      <w:r>
        <w:t>importante</w:t>
      </w:r>
      <w:r w:rsidRPr="00924AA6">
        <w:t xml:space="preserve"> para mantener operaciones seguras durante niebla, lluvia o situaciones meteorológicas adversas. Esta sustitución asegura la continuidad operacional del aeropuerto más importante del país.</w:t>
      </w:r>
    </w:p>
    <w:p w14:paraId="63672671" w14:textId="77777777" w:rsidR="008066F9" w:rsidRDefault="008066F9" w:rsidP="0035280C">
      <w:pPr>
        <w:jc w:val="both"/>
      </w:pPr>
    </w:p>
    <w:p w14:paraId="073AAEDF" w14:textId="77777777" w:rsidR="008066F9" w:rsidRDefault="008066F9" w:rsidP="0035280C">
      <w:pPr>
        <w:jc w:val="both"/>
      </w:pPr>
    </w:p>
    <w:p w14:paraId="7153511D" w14:textId="77777777" w:rsidR="008066F9" w:rsidRDefault="008066F9" w:rsidP="0035280C">
      <w:pPr>
        <w:jc w:val="both"/>
      </w:pPr>
    </w:p>
    <w:p w14:paraId="245BB6E7" w14:textId="77777777" w:rsidR="008066F9" w:rsidRDefault="008066F9" w:rsidP="0035280C">
      <w:pPr>
        <w:jc w:val="both"/>
      </w:pPr>
    </w:p>
    <w:p w14:paraId="6D848F03" w14:textId="77777777" w:rsidR="008066F9" w:rsidRDefault="008066F9" w:rsidP="0035280C">
      <w:pPr>
        <w:jc w:val="both"/>
      </w:pPr>
    </w:p>
    <w:p w14:paraId="116F50CA" w14:textId="77777777" w:rsidR="008066F9" w:rsidRDefault="008066F9" w:rsidP="0035280C">
      <w:pPr>
        <w:jc w:val="both"/>
      </w:pPr>
    </w:p>
    <w:p w14:paraId="767B2208" w14:textId="77777777" w:rsidR="008066F9" w:rsidRDefault="008066F9" w:rsidP="0035280C">
      <w:pPr>
        <w:jc w:val="both"/>
      </w:pPr>
    </w:p>
    <w:p w14:paraId="6CD58623" w14:textId="77777777" w:rsidR="008066F9" w:rsidRDefault="008066F9" w:rsidP="0035280C">
      <w:pPr>
        <w:jc w:val="both"/>
      </w:pPr>
    </w:p>
    <w:p w14:paraId="5687E905" w14:textId="77777777" w:rsidR="008066F9" w:rsidRDefault="008066F9" w:rsidP="0035280C">
      <w:pPr>
        <w:jc w:val="both"/>
      </w:pPr>
    </w:p>
    <w:p w14:paraId="37034BD8" w14:textId="77777777" w:rsidR="008066F9" w:rsidRDefault="008066F9" w:rsidP="0035280C">
      <w:pPr>
        <w:jc w:val="both"/>
      </w:pPr>
    </w:p>
    <w:p w14:paraId="14816DF2" w14:textId="77777777" w:rsidR="008066F9" w:rsidRDefault="008066F9" w:rsidP="0035280C">
      <w:pPr>
        <w:jc w:val="both"/>
      </w:pPr>
    </w:p>
    <w:p w14:paraId="44639389" w14:textId="77777777" w:rsidR="008066F9" w:rsidRDefault="008066F9" w:rsidP="0035280C">
      <w:pPr>
        <w:jc w:val="both"/>
      </w:pPr>
    </w:p>
    <w:p w14:paraId="3B1FD892" w14:textId="77777777" w:rsidR="008066F9" w:rsidRDefault="008066F9" w:rsidP="0035280C">
      <w:pPr>
        <w:jc w:val="both"/>
      </w:pPr>
    </w:p>
    <w:p w14:paraId="4FC41ECC" w14:textId="77777777" w:rsidR="008066F9" w:rsidRDefault="008066F9" w:rsidP="0035280C">
      <w:pPr>
        <w:jc w:val="both"/>
      </w:pPr>
    </w:p>
    <w:p w14:paraId="31DE5612" w14:textId="77777777" w:rsidR="00334AC2" w:rsidRDefault="00A90F3D" w:rsidP="0035280C">
      <w:pPr>
        <w:jc w:val="both"/>
        <w:rPr>
          <w:b/>
          <w:bCs/>
          <w:color w:val="002060"/>
        </w:rPr>
      </w:pPr>
      <w:r>
        <w:rPr>
          <w:b/>
          <w:bCs/>
          <w:noProof/>
          <w:color w:val="002060"/>
          <w:lang w:eastAsia="es-DO"/>
        </w:rPr>
        <w:lastRenderedPageBreak/>
        <w:drawing>
          <wp:anchor distT="0" distB="0" distL="114300" distR="114300" simplePos="0" relativeHeight="251662848" behindDoc="0" locked="0" layoutInCell="1" allowOverlap="1" wp14:anchorId="25B1840E" wp14:editId="2623DE63">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8"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Pr>
          <w:b/>
          <w:bCs/>
          <w:noProof/>
          <w:color w:val="002060"/>
          <w:lang w:eastAsia="es-DO"/>
        </w:rPr>
        <mc:AlternateContent>
          <mc:Choice Requires="wps">
            <w:drawing>
              <wp:anchor distT="0" distB="0" distL="114300" distR="114300" simplePos="0" relativeHeight="251663872" behindDoc="0" locked="0" layoutInCell="1" allowOverlap="1" wp14:anchorId="49173283" wp14:editId="19F9AE6C">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73283" id="Rectángulo redondeado 577" o:spid="_x0000_s1031"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" fillcolor="#002060" stroked="f" strokeweight="1pt">
                <v:stroke joinstyle="miter"/>
                <v:textbo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v:textbox>
                <w10:wrap anchorx="margin"/>
              </v:roundrect>
            </w:pict>
          </mc:Fallback>
        </mc:AlternateContent>
      </w:r>
    </w:p>
    <w:p w14:paraId="3998C1D6" w14:textId="77777777" w:rsidR="00334AC2" w:rsidRDefault="00334AC2" w:rsidP="0035280C">
      <w:pPr>
        <w:jc w:val="both"/>
        <w:rPr>
          <w:b/>
          <w:bCs/>
          <w:color w:val="002060"/>
        </w:rPr>
      </w:pPr>
    </w:p>
    <w:p w14:paraId="34510BA8" w14:textId="77777777" w:rsidR="00334AC2" w:rsidRDefault="00334AC2" w:rsidP="0035280C">
      <w:pPr>
        <w:jc w:val="both"/>
        <w:rPr>
          <w:b/>
          <w:bCs/>
          <w:color w:val="002060"/>
        </w:rPr>
      </w:pPr>
    </w:p>
    <w:p w14:paraId="2438E880" w14:textId="77777777" w:rsidR="00334AC2" w:rsidRDefault="00334AC2" w:rsidP="0035280C">
      <w:pPr>
        <w:jc w:val="both"/>
        <w:rPr>
          <w:b/>
          <w:bCs/>
          <w:color w:val="002060"/>
        </w:rPr>
      </w:pPr>
    </w:p>
    <w:p w14:paraId="363C4061" w14:textId="77777777" w:rsidR="00334AC2" w:rsidRDefault="00334AC2" w:rsidP="0035280C">
      <w:pPr>
        <w:jc w:val="both"/>
        <w:rPr>
          <w:b/>
          <w:bCs/>
          <w:color w:val="002060"/>
        </w:rPr>
      </w:pPr>
    </w:p>
    <w:p w14:paraId="407EA6D3" w14:textId="77777777" w:rsidR="00334AC2" w:rsidRDefault="00334AC2" w:rsidP="0035280C">
      <w:pPr>
        <w:jc w:val="both"/>
        <w:rPr>
          <w:b/>
          <w:bCs/>
          <w:color w:val="002060"/>
        </w:rPr>
      </w:pPr>
    </w:p>
    <w:p w14:paraId="55D2C178" w14:textId="77777777" w:rsidR="00781503" w:rsidRDefault="00781503" w:rsidP="0035280C">
      <w:pPr>
        <w:jc w:val="both"/>
        <w:rPr>
          <w:b/>
          <w:bCs/>
          <w:color w:val="002060"/>
        </w:rPr>
      </w:pPr>
    </w:p>
    <w:p w14:paraId="11550A1D" w14:textId="77777777" w:rsidR="00334AC2" w:rsidRDefault="00334AC2" w:rsidP="0035280C">
      <w:pPr>
        <w:jc w:val="both"/>
        <w:rPr>
          <w:b/>
          <w:bCs/>
          <w:color w:val="002060"/>
        </w:rPr>
      </w:pPr>
    </w:p>
    <w:p w14:paraId="0671B522" w14:textId="77777777" w:rsidR="00334AC2" w:rsidRDefault="0097146B" w:rsidP="0035280C">
      <w:pPr>
        <w:jc w:val="both"/>
        <w:rPr>
          <w:b/>
          <w:bCs/>
          <w:color w:val="002060"/>
        </w:rPr>
      </w:pPr>
      <w:r>
        <w:rPr>
          <w:b/>
          <w:bCs/>
          <w:noProof/>
          <w:color w:val="002060"/>
          <w:lang w:eastAsia="es-DO"/>
        </w:rPr>
        <mc:AlternateContent>
          <mc:Choice Requires="wpg">
            <w:drawing>
              <wp:anchor distT="0" distB="0" distL="114300" distR="114300" simplePos="0" relativeHeight="251664896" behindDoc="0" locked="0" layoutInCell="1" allowOverlap="1" wp14:anchorId="1AA52F1E" wp14:editId="4E0D491F">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14:paraId="533E8E7A" w14:textId="77777777" w:rsidR="00334AC2" w:rsidRDefault="00334AC2" w:rsidP="0035280C">
      <w:pPr>
        <w:jc w:val="both"/>
        <w:rPr>
          <w:b/>
          <w:bCs/>
          <w:color w:val="002060"/>
        </w:rPr>
      </w:pPr>
    </w:p>
    <w:p w14:paraId="21ECAFD8" w14:textId="77777777" w:rsidR="00334AC2" w:rsidRDefault="00334AC2" w:rsidP="0035280C">
      <w:pPr>
        <w:jc w:val="both"/>
        <w:rPr>
          <w:b/>
          <w:bCs/>
          <w:color w:val="002060"/>
        </w:rPr>
      </w:pPr>
    </w:p>
    <w:p w14:paraId="1022BCED" w14:textId="77777777" w:rsidR="00334AC2" w:rsidRDefault="00334AC2" w:rsidP="0035280C">
      <w:pPr>
        <w:jc w:val="both"/>
        <w:rPr>
          <w:b/>
          <w:bCs/>
          <w:color w:val="002060"/>
        </w:rPr>
      </w:pPr>
    </w:p>
    <w:p w14:paraId="1FB68034" w14:textId="77777777" w:rsidR="00900D00" w:rsidRDefault="00900D00" w:rsidP="0035280C">
      <w:pPr>
        <w:jc w:val="both"/>
        <w:rPr>
          <w:b/>
          <w:bCs/>
          <w:color w:val="002060"/>
        </w:rPr>
      </w:pPr>
    </w:p>
    <w:p w14:paraId="376115E5" w14:textId="77777777" w:rsidR="00900D00" w:rsidRDefault="00900D00" w:rsidP="0035280C">
      <w:pPr>
        <w:jc w:val="both"/>
        <w:rPr>
          <w:b/>
          <w:bCs/>
          <w:color w:val="002060"/>
        </w:rPr>
      </w:pPr>
    </w:p>
    <w:p w14:paraId="2291C537" w14:textId="77777777" w:rsidR="00900D00" w:rsidRPr="0097146B" w:rsidRDefault="00900D00" w:rsidP="0035280C">
      <w:pPr>
        <w:pStyle w:val="Heading1"/>
        <w:numPr>
          <w:ilvl w:val="0"/>
          <w:numId w:val="1"/>
        </w:numPr>
        <w:spacing w:before="0"/>
        <w:jc w:val="both"/>
        <w:rPr>
          <w:b/>
          <w:noProof/>
          <w:color w:val="002060"/>
          <w:sz w:val="24"/>
          <w:lang w:eastAsia="es-DO"/>
        </w:rPr>
      </w:pPr>
      <w:bookmarkStart w:id="25" w:name="_Toc205370621"/>
      <w:r w:rsidRPr="00900D00">
        <w:rPr>
          <w:b/>
          <w:noProof/>
          <w:color w:val="002060"/>
          <w:sz w:val="24"/>
          <w:lang w:eastAsia="es-DO"/>
        </w:rPr>
        <w:t>EQUIPAMIENTO DEL AEROPUERTO</w:t>
      </w:r>
      <w:r w:rsidR="00004F50">
        <w:rPr>
          <w:b/>
          <w:noProof/>
          <w:color w:val="002060"/>
          <w:sz w:val="24"/>
          <w:lang w:eastAsia="es-DO"/>
        </w:rPr>
        <w:t xml:space="preserve"> INTERNACIONAL DEL CIBAO (MDST)</w:t>
      </w:r>
      <w:bookmarkEnd w:id="25"/>
    </w:p>
    <w:p w14:paraId="4D478C59" w14:textId="77777777" w:rsidR="00900D00" w:rsidRPr="0083278F" w:rsidRDefault="00900D00" w:rsidP="0035280C">
      <w:pPr>
        <w:pStyle w:val="ListParagraph"/>
        <w:spacing w:after="0" w:line="240" w:lineRule="auto"/>
        <w:ind w:left="0" w:right="140"/>
        <w:jc w:val="both"/>
      </w:pPr>
      <w:r w:rsidRPr="0083278F">
        <w:t>Considera</w:t>
      </w:r>
      <w:r>
        <w:t xml:space="preserve"> el proyecto</w:t>
      </w:r>
      <w:r w:rsidRPr="0083278F">
        <w:t xml:space="preserve"> </w:t>
      </w:r>
      <w:r>
        <w:t>de</w:t>
      </w:r>
      <w:r w:rsidRPr="0083278F">
        <w:t xml:space="preserve"> ampliación de la cobertura del sistema de vigilancia del TMA Cibao, vital para mejorar la gestión del tráfico aéreo en esta zona de alta densidad operativa.</w:t>
      </w:r>
    </w:p>
    <w:p w14:paraId="4CE0031B"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48E3F54E"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p>
    <w:p w14:paraId="6C468AA6"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6941EFEC" w14:textId="77777777" w:rsidR="00900D00" w:rsidRPr="00FA0D3D" w:rsidRDefault="00900D00" w:rsidP="0035280C">
      <w:pPr>
        <w:pStyle w:val="Heading1"/>
        <w:numPr>
          <w:ilvl w:val="1"/>
          <w:numId w:val="1"/>
        </w:numPr>
        <w:spacing w:before="0"/>
        <w:ind w:left="426"/>
        <w:jc w:val="both"/>
        <w:rPr>
          <w:b/>
          <w:noProof/>
          <w:color w:val="002060"/>
          <w:sz w:val="24"/>
          <w:lang w:eastAsia="es-DO"/>
        </w:rPr>
      </w:pPr>
      <w:bookmarkStart w:id="26" w:name="_Toc205370622"/>
      <w:r w:rsidRPr="00FA0D3D">
        <w:rPr>
          <w:b/>
          <w:noProof/>
          <w:color w:val="002060"/>
          <w:sz w:val="24"/>
          <w:lang w:eastAsia="es-DO"/>
        </w:rPr>
        <w:t xml:space="preserve">PRY-DINA-002-2021 </w:t>
      </w:r>
      <w:r w:rsidR="00FA0D3D">
        <w:rPr>
          <w:b/>
          <w:noProof/>
          <w:color w:val="002060"/>
          <w:sz w:val="24"/>
          <w:lang w:eastAsia="es-DO"/>
        </w:rPr>
        <w:t xml:space="preserve">AMPLIACIÓN COBERTURA SISTEMA </w:t>
      </w:r>
      <w:r w:rsidRPr="00FA0D3D">
        <w:rPr>
          <w:b/>
          <w:noProof/>
          <w:color w:val="002060"/>
          <w:sz w:val="24"/>
          <w:lang w:eastAsia="es-DO"/>
        </w:rPr>
        <w:t>VIGILANCIA DEL TMA CIBAO</w:t>
      </w:r>
      <w:bookmarkEnd w:id="26"/>
    </w:p>
    <w:p w14:paraId="219E270C" w14:textId="77777777" w:rsidR="00702EF4" w:rsidRDefault="00702EF4" w:rsidP="0035280C">
      <w:pPr>
        <w:spacing w:after="0"/>
        <w:jc w:val="both"/>
      </w:pPr>
      <w:r w:rsidRPr="00702EF4">
        <w:rPr>
          <w:b/>
          <w:bCs/>
        </w:rPr>
        <w:t>Objetivo:</w:t>
      </w:r>
      <w:r>
        <w:t xml:space="preserve"> </w:t>
      </w:r>
      <w:r w:rsidRPr="00924AA6">
        <w:t>Fortalecer la vigilancia y gestión del tránsito aéreo en la región norte del país, una zona de alta densidad operativa, mediante la implementación de un sistema radar moderno.</w:t>
      </w:r>
    </w:p>
    <w:p w14:paraId="4B4CC9EE" w14:textId="77777777" w:rsidR="00702EF4" w:rsidRPr="00924AA6" w:rsidRDefault="00702EF4" w:rsidP="0035280C">
      <w:pPr>
        <w:spacing w:after="0"/>
        <w:jc w:val="both"/>
      </w:pPr>
    </w:p>
    <w:p w14:paraId="5BEB8FBE" w14:textId="77777777" w:rsidR="00702EF4" w:rsidRDefault="00702EF4" w:rsidP="0035280C">
      <w:pPr>
        <w:spacing w:after="0"/>
        <w:jc w:val="both"/>
      </w:pPr>
      <w:r w:rsidRPr="00702EF4">
        <w:rPr>
          <w:b/>
          <w:bCs/>
        </w:rPr>
        <w:t>Alcance:</w:t>
      </w:r>
      <w:r>
        <w:t xml:space="preserve"> </w:t>
      </w:r>
      <w:r w:rsidRPr="00924AA6">
        <w:t>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14:paraId="76F65585" w14:textId="77777777" w:rsidR="00702EF4" w:rsidRPr="00924AA6" w:rsidRDefault="00702EF4" w:rsidP="0035280C">
      <w:pPr>
        <w:spacing w:after="0"/>
        <w:jc w:val="both"/>
      </w:pPr>
    </w:p>
    <w:p w14:paraId="633BC5ED" w14:textId="77777777" w:rsidR="00702EF4" w:rsidRPr="00924AA6" w:rsidRDefault="00702EF4" w:rsidP="0035280C">
      <w:pPr>
        <w:spacing w:after="0"/>
        <w:jc w:val="both"/>
      </w:pPr>
      <w:r w:rsidRPr="00702EF4">
        <w:rPr>
          <w:b/>
          <w:bCs/>
        </w:rPr>
        <w:t>Relevancia:</w:t>
      </w:r>
      <w:r>
        <w:t xml:space="preserve"> </w:t>
      </w:r>
      <w:r w:rsidRPr="00924AA6">
        <w:t>Este proyecto es vital para garantizar la seguridad de las operaciones aéreas en la región del Cibao, aumentando la capacidad del IDAC para vigilar, identificar y controlar las aeronaves en tiempo real.</w:t>
      </w:r>
    </w:p>
    <w:p w14:paraId="0725039F" w14:textId="77777777" w:rsidR="00B159B0" w:rsidRDefault="00B159B0" w:rsidP="0035280C">
      <w:pPr>
        <w:spacing w:after="0"/>
        <w:jc w:val="both"/>
      </w:pPr>
    </w:p>
    <w:p w14:paraId="32089B2B" w14:textId="77777777" w:rsidR="00B159B0" w:rsidRDefault="00B159B0" w:rsidP="0035280C">
      <w:pPr>
        <w:spacing w:after="0"/>
        <w:jc w:val="both"/>
      </w:pPr>
    </w:p>
    <w:p w14:paraId="0F358123" w14:textId="77777777" w:rsidR="00B159B0" w:rsidRDefault="00B159B0" w:rsidP="0035280C">
      <w:pPr>
        <w:spacing w:after="0"/>
        <w:jc w:val="both"/>
        <w:rPr>
          <w:b/>
          <w:bCs/>
          <w:color w:val="002060"/>
        </w:rPr>
      </w:pPr>
    </w:p>
    <w:p w14:paraId="12A7DE41" w14:textId="77777777" w:rsidR="00900D00" w:rsidRDefault="00900D00" w:rsidP="0035280C">
      <w:pPr>
        <w:jc w:val="both"/>
        <w:rPr>
          <w:b/>
          <w:bCs/>
          <w:color w:val="002060"/>
        </w:rPr>
      </w:pPr>
    </w:p>
    <w:p w14:paraId="4D06227A" w14:textId="77777777" w:rsidR="00900D00" w:rsidRDefault="00900D00" w:rsidP="0035280C">
      <w:pPr>
        <w:jc w:val="both"/>
        <w:rPr>
          <w:b/>
          <w:bCs/>
          <w:color w:val="002060"/>
        </w:rPr>
      </w:pPr>
    </w:p>
    <w:p w14:paraId="7F658B5E" w14:textId="77777777" w:rsidR="00900D00" w:rsidRDefault="00900D00" w:rsidP="0035280C">
      <w:pPr>
        <w:jc w:val="both"/>
        <w:rPr>
          <w:b/>
          <w:bCs/>
          <w:color w:val="002060"/>
        </w:rPr>
      </w:pPr>
    </w:p>
    <w:p w14:paraId="75A0884F" w14:textId="77777777" w:rsidR="00334AC2" w:rsidRDefault="00334AC2" w:rsidP="0035280C">
      <w:pPr>
        <w:jc w:val="both"/>
        <w:rPr>
          <w:b/>
          <w:bCs/>
          <w:color w:val="002060"/>
        </w:rPr>
      </w:pPr>
    </w:p>
    <w:p w14:paraId="2A9A45F2" w14:textId="77777777" w:rsidR="00004F50" w:rsidRDefault="00004F50" w:rsidP="0035280C">
      <w:pPr>
        <w:jc w:val="both"/>
        <w:rPr>
          <w:b/>
          <w:bCs/>
          <w:color w:val="002060"/>
        </w:rPr>
        <w:sectPr w:rsidR="00004F50" w:rsidSect="009D5EC6">
          <w:type w:val="continuous"/>
          <w:pgSz w:w="11906" w:h="16838"/>
          <w:pgMar w:top="1417" w:right="1701" w:bottom="1417" w:left="1701" w:header="708" w:footer="708" w:gutter="0"/>
          <w:cols w:space="708"/>
          <w:docGrid w:linePitch="360"/>
        </w:sectPr>
      </w:pPr>
    </w:p>
    <w:p w14:paraId="7B7A2981" w14:textId="77777777" w:rsidR="00334AC2" w:rsidRDefault="00DE0C62" w:rsidP="0035280C">
      <w:pPr>
        <w:jc w:val="both"/>
        <w:rPr>
          <w:b/>
          <w:bCs/>
          <w:color w:val="002060"/>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5920" behindDoc="0" locked="0" layoutInCell="1" allowOverlap="1" wp14:anchorId="6EBAFF14" wp14:editId="16D893C9">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19">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66944" behindDoc="0" locked="0" layoutInCell="1" allowOverlap="1" wp14:anchorId="0DAA40B1" wp14:editId="57808264">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A40B1" id="Rectángulo redondeado 482" o:spid="_x0000_s1032"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" fillcolor="#002060" stroked="f" strokeweight="1pt">
                <v:stroke joinstyle="miter"/>
                <v:textbo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v:textbox>
              </v:roundrect>
            </w:pict>
          </mc:Fallback>
        </mc:AlternateContent>
      </w:r>
    </w:p>
    <w:p w14:paraId="18973CD7" w14:textId="77777777" w:rsidR="00334AC2" w:rsidRDefault="00334AC2" w:rsidP="0035280C">
      <w:pPr>
        <w:jc w:val="both"/>
        <w:rPr>
          <w:b/>
          <w:bCs/>
          <w:color w:val="002060"/>
        </w:rPr>
      </w:pPr>
    </w:p>
    <w:p w14:paraId="7D05CB0F" w14:textId="77777777" w:rsidR="00334AC2" w:rsidRDefault="00334AC2" w:rsidP="0035280C">
      <w:pPr>
        <w:jc w:val="both"/>
        <w:rPr>
          <w:b/>
          <w:bCs/>
          <w:color w:val="002060"/>
        </w:rPr>
      </w:pPr>
    </w:p>
    <w:p w14:paraId="624BFF2D" w14:textId="77777777" w:rsidR="00334AC2" w:rsidRDefault="00334AC2" w:rsidP="0035280C">
      <w:pPr>
        <w:jc w:val="both"/>
        <w:rPr>
          <w:b/>
          <w:bCs/>
          <w:color w:val="002060"/>
        </w:rPr>
      </w:pPr>
    </w:p>
    <w:p w14:paraId="18893D96" w14:textId="77777777" w:rsidR="00334AC2" w:rsidRDefault="00334AC2" w:rsidP="0035280C">
      <w:pPr>
        <w:jc w:val="both"/>
        <w:rPr>
          <w:b/>
          <w:bCs/>
          <w:color w:val="002060"/>
        </w:rPr>
      </w:pPr>
    </w:p>
    <w:p w14:paraId="640C6DF8" w14:textId="77777777" w:rsidR="00334AC2" w:rsidRDefault="00334AC2" w:rsidP="0035280C">
      <w:pPr>
        <w:jc w:val="both"/>
        <w:rPr>
          <w:b/>
          <w:bCs/>
          <w:color w:val="002060"/>
        </w:rPr>
      </w:pPr>
    </w:p>
    <w:p w14:paraId="4BE3B210" w14:textId="77777777" w:rsidR="00334AC2" w:rsidRDefault="00334AC2" w:rsidP="0035280C">
      <w:pPr>
        <w:jc w:val="both"/>
        <w:rPr>
          <w:b/>
          <w:bCs/>
          <w:color w:val="002060"/>
        </w:rPr>
      </w:pPr>
    </w:p>
    <w:p w14:paraId="7932EA06" w14:textId="77777777" w:rsidR="00334AC2" w:rsidRDefault="00334AC2" w:rsidP="0035280C">
      <w:pPr>
        <w:jc w:val="both"/>
        <w:rPr>
          <w:b/>
          <w:bCs/>
          <w:color w:val="002060"/>
        </w:rPr>
      </w:pPr>
    </w:p>
    <w:p w14:paraId="3148DCB2" w14:textId="77777777" w:rsidR="00334AC2" w:rsidRDefault="0097146B" w:rsidP="0035280C">
      <w:pPr>
        <w:jc w:val="both"/>
        <w:rPr>
          <w:b/>
          <w:bCs/>
          <w:color w:val="002060"/>
        </w:rPr>
      </w:pPr>
      <w:r>
        <w:rPr>
          <w:b/>
          <w:bCs/>
          <w:noProof/>
          <w:lang w:eastAsia="es-DO"/>
        </w:rPr>
        <mc:AlternateContent>
          <mc:Choice Requires="wpg">
            <w:drawing>
              <wp:anchor distT="0" distB="0" distL="114300" distR="114300" simplePos="0" relativeHeight="251667968" behindDoc="0" locked="0" layoutInCell="1" allowOverlap="1" wp14:anchorId="78172A17" wp14:editId="2BB6A68C">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14:paraId="53475D86" w14:textId="77777777" w:rsidR="00BF0A84" w:rsidRDefault="00BF0A84" w:rsidP="0035280C">
      <w:pPr>
        <w:jc w:val="both"/>
        <w:rPr>
          <w:b/>
          <w:bCs/>
        </w:rPr>
      </w:pPr>
    </w:p>
    <w:p w14:paraId="73DBB4BE" w14:textId="77777777" w:rsidR="00004F50" w:rsidRDefault="0097146B" w:rsidP="0035280C">
      <w:pPr>
        <w:jc w:val="both"/>
        <w:rPr>
          <w:b/>
          <w:bCs/>
        </w:rPr>
      </w:pPr>
      <w:r>
        <w:rPr>
          <w:b/>
          <w:bCs/>
        </w:rPr>
        <w:t xml:space="preserve"> </w:t>
      </w:r>
    </w:p>
    <w:p w14:paraId="4EB1DFC6" w14:textId="77777777" w:rsidR="00004F50" w:rsidRDefault="00004F50" w:rsidP="0035280C">
      <w:pPr>
        <w:jc w:val="both"/>
        <w:rPr>
          <w:b/>
          <w:bCs/>
        </w:rPr>
      </w:pPr>
    </w:p>
    <w:p w14:paraId="18E2876C" w14:textId="77777777" w:rsidR="00004F50" w:rsidRDefault="00004F50" w:rsidP="0035280C">
      <w:pPr>
        <w:jc w:val="both"/>
        <w:rPr>
          <w:b/>
          <w:bCs/>
        </w:rPr>
      </w:pPr>
    </w:p>
    <w:p w14:paraId="45720191" w14:textId="77777777" w:rsidR="00004F50" w:rsidRDefault="00004F50" w:rsidP="0035280C">
      <w:pPr>
        <w:jc w:val="both"/>
        <w:rPr>
          <w:b/>
          <w:bCs/>
        </w:rPr>
      </w:pPr>
    </w:p>
    <w:p w14:paraId="41B2EE85" w14:textId="77777777" w:rsidR="00004F50" w:rsidRPr="00004F50" w:rsidRDefault="00004F50" w:rsidP="0035280C">
      <w:pPr>
        <w:pStyle w:val="Heading1"/>
        <w:numPr>
          <w:ilvl w:val="0"/>
          <w:numId w:val="1"/>
        </w:numPr>
        <w:spacing w:before="0"/>
        <w:jc w:val="both"/>
        <w:rPr>
          <w:b/>
          <w:noProof/>
          <w:color w:val="002060"/>
          <w:sz w:val="24"/>
          <w:lang w:eastAsia="es-DO"/>
        </w:rPr>
      </w:pPr>
      <w:bookmarkStart w:id="27" w:name="_Toc205370623"/>
      <w:r w:rsidRPr="00004F50">
        <w:rPr>
          <w:b/>
          <w:noProof/>
          <w:color w:val="002060"/>
          <w:sz w:val="24"/>
          <w:lang w:eastAsia="es-DO"/>
        </w:rPr>
        <w:t>EQUIPAMIENTO DEL AEROPUERTO INTERNACIONA</w:t>
      </w:r>
      <w:r>
        <w:rPr>
          <w:b/>
          <w:noProof/>
          <w:color w:val="002060"/>
          <w:sz w:val="24"/>
          <w:lang w:eastAsia="es-DO"/>
        </w:rPr>
        <w:t>L JOAQUÍN BALAGUER (MDJB)</w:t>
      </w:r>
      <w:bookmarkEnd w:id="27"/>
    </w:p>
    <w:p w14:paraId="08752BCD" w14:textId="77777777" w:rsidR="00004F50" w:rsidRDefault="00004F50" w:rsidP="0035280C">
      <w:pPr>
        <w:spacing w:after="0"/>
        <w:jc w:val="both"/>
      </w:pPr>
      <w:r w:rsidRPr="0083278F">
        <w:t>Incluye la modernizació</w:t>
      </w:r>
      <w:r>
        <w:t xml:space="preserve">n del sistema de comunicaciones, </w:t>
      </w:r>
      <w:r w:rsidRPr="0083278F">
        <w:t>en busca de optimizar la seguridad operacional en esta terminal.</w:t>
      </w:r>
    </w:p>
    <w:p w14:paraId="121E15E4" w14:textId="77777777" w:rsidR="00004F50" w:rsidRDefault="00004F50" w:rsidP="0035280C">
      <w:pPr>
        <w:spacing w:after="0"/>
        <w:jc w:val="both"/>
      </w:pPr>
    </w:p>
    <w:p w14:paraId="273A8B12" w14:textId="77777777" w:rsidR="00004F50" w:rsidRPr="00004F50" w:rsidRDefault="00004F50" w:rsidP="0035280C">
      <w:pPr>
        <w:spacing w:after="0"/>
        <w:jc w:val="both"/>
        <w:rPr>
          <w:rFonts w:asciiTheme="majorHAnsi" w:eastAsiaTheme="majorEastAsia" w:hAnsiTheme="majorHAnsi" w:cstheme="majorBidi"/>
          <w:b/>
          <w:noProof/>
          <w:color w:val="002060"/>
          <w:sz w:val="24"/>
          <w:szCs w:val="32"/>
          <w:lang w:eastAsia="es-DO"/>
        </w:rPr>
      </w:pPr>
      <w:r w:rsidRPr="00004F50">
        <w:rPr>
          <w:rFonts w:asciiTheme="majorHAnsi" w:eastAsiaTheme="majorEastAsia" w:hAnsiTheme="majorHAnsi" w:cstheme="majorBidi"/>
          <w:b/>
          <w:noProof/>
          <w:color w:val="002060"/>
          <w:sz w:val="24"/>
          <w:szCs w:val="32"/>
          <w:lang w:eastAsia="es-DO"/>
        </w:rPr>
        <w:t xml:space="preserve">PROYECTO: </w:t>
      </w:r>
    </w:p>
    <w:p w14:paraId="0BF5F0B5" w14:textId="77777777" w:rsidR="00004F50" w:rsidRPr="0083278F" w:rsidRDefault="00004F50" w:rsidP="0035280C">
      <w:pPr>
        <w:spacing w:after="0"/>
        <w:jc w:val="both"/>
      </w:pPr>
    </w:p>
    <w:p w14:paraId="752007F2" w14:textId="77777777" w:rsidR="00004F50" w:rsidRPr="00004F50" w:rsidRDefault="00004F50" w:rsidP="0035280C">
      <w:pPr>
        <w:pStyle w:val="Heading1"/>
        <w:numPr>
          <w:ilvl w:val="1"/>
          <w:numId w:val="1"/>
        </w:numPr>
        <w:spacing w:before="0"/>
        <w:ind w:left="426"/>
        <w:jc w:val="both"/>
        <w:rPr>
          <w:b/>
          <w:noProof/>
          <w:color w:val="002060"/>
          <w:sz w:val="24"/>
          <w:lang w:eastAsia="es-DO"/>
        </w:rPr>
        <w:sectPr w:rsidR="00004F50" w:rsidRPr="00004F50" w:rsidSect="00004F50">
          <w:type w:val="continuous"/>
          <w:pgSz w:w="11906" w:h="16838"/>
          <w:pgMar w:top="1417" w:right="1701" w:bottom="1417" w:left="1701" w:header="708" w:footer="708" w:gutter="0"/>
          <w:cols w:space="708"/>
          <w:docGrid w:linePitch="360"/>
        </w:sectPr>
      </w:pPr>
      <w:bookmarkStart w:id="28" w:name="_Toc205370624"/>
      <w:r>
        <w:rPr>
          <w:b/>
          <w:noProof/>
          <w:color w:val="002060"/>
          <w:sz w:val="24"/>
          <w:lang w:eastAsia="es-DO"/>
        </w:rPr>
        <w:t xml:space="preserve">PRY-DINA-001-2020 </w:t>
      </w:r>
      <w:r w:rsidRPr="00004F50">
        <w:rPr>
          <w:b/>
          <w:noProof/>
          <w:color w:val="002060"/>
          <w:sz w:val="24"/>
          <w:lang w:eastAsia="es-DO"/>
        </w:rPr>
        <w:t>SISTEMA DE COMUNICACIÓN TORRE DE CONTROL</w:t>
      </w:r>
      <w:r>
        <w:rPr>
          <w:b/>
          <w:noProof/>
          <w:color w:val="002060"/>
          <w:sz w:val="24"/>
          <w:lang w:eastAsia="es-DO"/>
        </w:rPr>
        <w:t xml:space="preserve"> MDJB</w:t>
      </w:r>
      <w:bookmarkEnd w:id="28"/>
    </w:p>
    <w:p w14:paraId="68DDD7F5" w14:textId="77777777" w:rsidR="007B58C3" w:rsidRDefault="007B58C3" w:rsidP="0035280C">
      <w:pPr>
        <w:spacing w:after="0"/>
        <w:jc w:val="both"/>
      </w:pPr>
      <w:r w:rsidRPr="007B58C3">
        <w:rPr>
          <w:b/>
          <w:bCs/>
        </w:rPr>
        <w:t>Objetivo:</w:t>
      </w:r>
      <w:r>
        <w:t xml:space="preserve"> </w:t>
      </w:r>
      <w:r w:rsidRPr="00924AA6">
        <w:t>Mejorar la seguridad operacional del MDJB garantizando la continuidad de las comunicaciones entre la torre de control y las aeronaves.</w:t>
      </w:r>
    </w:p>
    <w:p w14:paraId="21B2B463" w14:textId="77777777" w:rsidR="007B58C3" w:rsidRPr="00924AA6" w:rsidRDefault="007B58C3" w:rsidP="0035280C">
      <w:pPr>
        <w:spacing w:after="0"/>
        <w:jc w:val="both"/>
      </w:pPr>
    </w:p>
    <w:p w14:paraId="5FBF0065" w14:textId="77777777" w:rsidR="007B58C3" w:rsidRDefault="007B58C3" w:rsidP="0035280C">
      <w:pPr>
        <w:spacing w:after="0"/>
        <w:jc w:val="both"/>
      </w:pPr>
      <w:r w:rsidRPr="007B58C3">
        <w:rPr>
          <w:b/>
          <w:bCs/>
        </w:rPr>
        <w:t>Alcance:</w:t>
      </w:r>
      <w:r>
        <w:t xml:space="preserve"> </w:t>
      </w:r>
      <w:r w:rsidRPr="00924AA6">
        <w:t>Adquisición e instalación de 10 transmisores y 10 receptores VHF-AM para el servicio móvil aeronáutico, 1 sistema de comunicación VCCS, 1 sistema de alerta de emergencia (</w:t>
      </w:r>
      <w:proofErr w:type="spellStart"/>
      <w:r w:rsidRPr="00924AA6">
        <w:t>Crash</w:t>
      </w:r>
      <w:proofErr w:type="spellEnd"/>
      <w:r w:rsidRPr="00924AA6">
        <w:t xml:space="preserve"> </w:t>
      </w:r>
      <w:proofErr w:type="spellStart"/>
      <w:r w:rsidRPr="00924AA6">
        <w:t>Alarm</w:t>
      </w:r>
      <w:proofErr w:type="spellEnd"/>
      <w:r w:rsidRPr="00924AA6">
        <w:t>), y acondicionamiento de los cuartos de equipos. Incluye pruebas de campo, integración con el sistema nacional y capacitación del personal.</w:t>
      </w:r>
    </w:p>
    <w:p w14:paraId="3D7F1901" w14:textId="77777777" w:rsidR="007B58C3" w:rsidRPr="00924AA6" w:rsidRDefault="007B58C3" w:rsidP="0035280C">
      <w:pPr>
        <w:spacing w:after="0"/>
        <w:jc w:val="both"/>
      </w:pPr>
    </w:p>
    <w:p w14:paraId="4FEF0DEF" w14:textId="77777777" w:rsidR="007B58C3" w:rsidRPr="00924AA6" w:rsidRDefault="007B58C3" w:rsidP="0035280C">
      <w:pPr>
        <w:spacing w:after="0"/>
        <w:jc w:val="both"/>
      </w:pPr>
      <w:r w:rsidRPr="007B58C3">
        <w:rPr>
          <w:b/>
          <w:bCs/>
        </w:rPr>
        <w:t>Relevancia:</w:t>
      </w:r>
      <w:r>
        <w:t xml:space="preserve"> </w:t>
      </w:r>
      <w:r w:rsidRPr="00924AA6">
        <w:t>El proyecto refuerza la infraestructura de comunicación crítica de un aeropuerto que da soporte a operaciones ejecutivas, militares y vuelos regionales. Asegura la calidad y continuidad de las transmisiones aire-tierra/tierra-aire conforme a estándares internacionales.</w:t>
      </w:r>
    </w:p>
    <w:p w14:paraId="20F66A1C" w14:textId="77777777" w:rsidR="00BF0A84" w:rsidRDefault="00BF0A84" w:rsidP="0035280C">
      <w:pPr>
        <w:jc w:val="both"/>
        <w:rPr>
          <w:b/>
          <w:bCs/>
          <w:color w:val="002060"/>
        </w:rPr>
      </w:pPr>
    </w:p>
    <w:p w14:paraId="2851774F" w14:textId="77777777" w:rsidR="00004F50" w:rsidRDefault="00004F50" w:rsidP="0035280C">
      <w:pPr>
        <w:jc w:val="both"/>
        <w:rPr>
          <w:b/>
          <w:bCs/>
          <w:color w:val="002060"/>
        </w:rPr>
      </w:pPr>
    </w:p>
    <w:p w14:paraId="585AE1F2" w14:textId="77777777" w:rsidR="007B58C3" w:rsidRDefault="007B58C3" w:rsidP="0035280C">
      <w:pPr>
        <w:jc w:val="both"/>
        <w:rPr>
          <w:b/>
          <w:bCs/>
          <w:color w:val="002060"/>
        </w:rPr>
      </w:pPr>
    </w:p>
    <w:p w14:paraId="319AEF5C" w14:textId="77777777" w:rsidR="007B58C3" w:rsidRPr="00BF0A84" w:rsidRDefault="007B58C3" w:rsidP="0035280C">
      <w:pPr>
        <w:jc w:val="both"/>
        <w:rPr>
          <w:b/>
          <w:bCs/>
          <w:color w:val="002060"/>
        </w:rPr>
        <w:sectPr w:rsidR="007B58C3" w:rsidRPr="00BF0A84" w:rsidSect="00004F50">
          <w:type w:val="continuous"/>
          <w:pgSz w:w="11906" w:h="16838"/>
          <w:pgMar w:top="1417" w:right="1701" w:bottom="1417" w:left="1701" w:header="708" w:footer="708" w:gutter="0"/>
          <w:cols w:space="708"/>
          <w:docGrid w:linePitch="360"/>
        </w:sectPr>
      </w:pPr>
    </w:p>
    <w:p w14:paraId="1FDD6C39"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C8D8B58" w14:textId="77777777" w:rsidR="00C37934" w:rsidRDefault="00C37934" w:rsidP="0035280C">
      <w:pPr>
        <w:jc w:val="both"/>
        <w:rPr>
          <w:rFonts w:asciiTheme="majorHAnsi" w:eastAsiaTheme="majorEastAsia" w:hAnsiTheme="majorHAnsi" w:cstheme="majorBidi"/>
          <w:b/>
          <w:noProof/>
          <w:color w:val="002060"/>
          <w:sz w:val="24"/>
          <w:szCs w:val="32"/>
          <w:lang w:eastAsia="es-DO"/>
        </w:rPr>
        <w:sectPr w:rsidR="00C37934" w:rsidSect="003C2BE8">
          <w:type w:val="continuous"/>
          <w:pgSz w:w="11906" w:h="16838"/>
          <w:pgMar w:top="1417" w:right="1701" w:bottom="1417" w:left="1701" w:header="708" w:footer="708" w:gutter="0"/>
          <w:cols w:space="708"/>
          <w:docGrid w:linePitch="360"/>
        </w:sectPr>
      </w:pPr>
    </w:p>
    <w:p w14:paraId="2D277122"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2BE7BD" w14:textId="77777777" w:rsidR="00D810E6" w:rsidRDefault="00ED7193"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8992" behindDoc="0" locked="0" layoutInCell="1" allowOverlap="1" wp14:anchorId="19201BCF" wp14:editId="7FD78A98">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70016" behindDoc="0" locked="0" layoutInCell="1" allowOverlap="1" wp14:anchorId="0AECE47B" wp14:editId="3D05EE84">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ECE47B" id="Rectángulo redondeado 487" o:spid="_x0000_s1033"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" fillcolor="#002060" stroked="f" strokeweight="1pt">
                <v:stroke joinstyle="miter"/>
                <v:textbo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v:textbox>
                <w10:wrap anchorx="margin"/>
              </v:roundrect>
            </w:pict>
          </mc:Fallback>
        </mc:AlternateContent>
      </w:r>
    </w:p>
    <w:p w14:paraId="786614F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F3E9F9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07C701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60E50A4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DC8438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6D33D94"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0EE1EB2" w14:textId="77777777" w:rsidR="00D810E6" w:rsidRDefault="00C37934"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1040" behindDoc="0" locked="0" layoutInCell="1" allowOverlap="1" wp14:anchorId="279C21C2" wp14:editId="2BC7E738">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14:paraId="0A1C7AE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1A349B5"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704F662A"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10F490E"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2725D67"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6875FE8C" w14:textId="77777777" w:rsidR="00ED7193" w:rsidRDefault="00ED7193" w:rsidP="0035280C">
      <w:pPr>
        <w:pStyle w:val="Heading1"/>
        <w:numPr>
          <w:ilvl w:val="0"/>
          <w:numId w:val="1"/>
        </w:numPr>
        <w:spacing w:before="0"/>
        <w:jc w:val="both"/>
        <w:rPr>
          <w:b/>
          <w:noProof/>
          <w:color w:val="002060"/>
          <w:sz w:val="24"/>
          <w:lang w:eastAsia="es-DO"/>
        </w:rPr>
      </w:pPr>
      <w:bookmarkStart w:id="29" w:name="_Toc205370625"/>
      <w:r w:rsidRPr="00ED7193">
        <w:rPr>
          <w:b/>
          <w:noProof/>
          <w:color w:val="002060"/>
          <w:sz w:val="24"/>
          <w:lang w:eastAsia="es-DO"/>
        </w:rPr>
        <w:t>EQUIPAMIENTO DEL AEROP</w:t>
      </w:r>
      <w:r>
        <w:rPr>
          <w:b/>
          <w:noProof/>
          <w:color w:val="002060"/>
          <w:sz w:val="24"/>
          <w:lang w:eastAsia="es-DO"/>
        </w:rPr>
        <w:t xml:space="preserve">UERTO INTERNACIONAL CABO ROJO </w:t>
      </w:r>
      <w:r w:rsidRPr="00ED7193">
        <w:rPr>
          <w:b/>
          <w:noProof/>
          <w:color w:val="002060"/>
          <w:sz w:val="24"/>
          <w:lang w:eastAsia="es-DO"/>
        </w:rPr>
        <w:t>P</w:t>
      </w:r>
      <w:r>
        <w:rPr>
          <w:b/>
          <w:noProof/>
          <w:color w:val="002060"/>
          <w:sz w:val="24"/>
          <w:lang w:eastAsia="es-DO"/>
        </w:rPr>
        <w:t>EDERNALES (AICR)</w:t>
      </w:r>
      <w:bookmarkEnd w:id="29"/>
    </w:p>
    <w:p w14:paraId="11B341AA" w14:textId="77777777" w:rsidR="00ED7193" w:rsidRPr="00D825DA" w:rsidRDefault="00ED7193" w:rsidP="0035280C">
      <w:pPr>
        <w:spacing w:after="0"/>
        <w:jc w:val="both"/>
        <w:rPr>
          <w:rStyle w:val="Strong"/>
          <w:b w:val="0"/>
        </w:rPr>
      </w:pPr>
      <w:r w:rsidRPr="00D825DA">
        <w:rPr>
          <w:rStyle w:val="Strong"/>
          <w:b w:val="0"/>
        </w:rPr>
        <w:t>Representa una de las apuestas más relevantes para el desarrollo económico y turístico de la región sur del país. Se contemplan proyectos en fase de planificación.</w:t>
      </w:r>
    </w:p>
    <w:p w14:paraId="24EAD374"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5FBEC18F" w14:textId="77777777" w:rsidR="005C0994" w:rsidRPr="00004F50" w:rsidRDefault="005C099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FF03C5">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34148289" w14:textId="77777777" w:rsidR="005C0994" w:rsidRDefault="005C0994" w:rsidP="0035280C">
      <w:pPr>
        <w:spacing w:after="0"/>
        <w:jc w:val="both"/>
        <w:rPr>
          <w:rFonts w:asciiTheme="majorHAnsi" w:eastAsiaTheme="majorEastAsia" w:hAnsiTheme="majorHAnsi" w:cstheme="majorBidi"/>
          <w:b/>
          <w:noProof/>
          <w:color w:val="002060"/>
          <w:sz w:val="24"/>
          <w:szCs w:val="32"/>
          <w:lang w:eastAsia="es-DO"/>
        </w:rPr>
      </w:pPr>
    </w:p>
    <w:p w14:paraId="11E097B7" w14:textId="77777777" w:rsidR="005C0994" w:rsidRDefault="00D825DA" w:rsidP="0035280C">
      <w:pPr>
        <w:pStyle w:val="Heading1"/>
        <w:numPr>
          <w:ilvl w:val="1"/>
          <w:numId w:val="1"/>
        </w:numPr>
        <w:spacing w:before="0"/>
        <w:ind w:left="426"/>
        <w:jc w:val="both"/>
        <w:rPr>
          <w:b/>
          <w:noProof/>
          <w:color w:val="002060"/>
          <w:sz w:val="24"/>
          <w:lang w:eastAsia="es-DO"/>
        </w:rPr>
      </w:pPr>
      <w:bookmarkStart w:id="30" w:name="_Toc205370626"/>
      <w:r>
        <w:rPr>
          <w:b/>
          <w:noProof/>
          <w:color w:val="002060"/>
          <w:sz w:val="24"/>
          <w:lang w:eastAsia="es-DO"/>
        </w:rPr>
        <w:t xml:space="preserve">PRY-DVSO-001-2025 </w:t>
      </w:r>
      <w:r w:rsidRPr="00D825DA">
        <w:rPr>
          <w:b/>
          <w:noProof/>
          <w:color w:val="002060"/>
          <w:sz w:val="24"/>
          <w:lang w:eastAsia="es-DO"/>
        </w:rPr>
        <w:t>CABINA DE AERÓDROMOS AICR</w:t>
      </w:r>
      <w:bookmarkEnd w:id="30"/>
    </w:p>
    <w:p w14:paraId="70290811" w14:textId="77777777" w:rsidR="007B58C3" w:rsidRDefault="007B58C3" w:rsidP="0035280C">
      <w:pPr>
        <w:spacing w:after="0"/>
        <w:jc w:val="both"/>
      </w:pPr>
      <w:r w:rsidRPr="007B58C3">
        <w:rPr>
          <w:b/>
          <w:bCs/>
        </w:rPr>
        <w:t>Objetivo:</w:t>
      </w:r>
      <w:r>
        <w:t xml:space="preserve"> </w:t>
      </w:r>
      <w:r w:rsidRPr="00924AA6">
        <w:t>Dotar al Aeropuerto Internacional de Cabo Rojo de una infraestructura especializada para el control del tránsito aéreo, que garantice la prestación segura y eficiente del servicio de control de aeródromo desde el inicio de sus operaciones.</w:t>
      </w:r>
    </w:p>
    <w:p w14:paraId="7127640B" w14:textId="77777777" w:rsidR="0035280C" w:rsidRPr="00924AA6" w:rsidRDefault="0035280C" w:rsidP="0035280C">
      <w:pPr>
        <w:spacing w:after="0"/>
        <w:jc w:val="both"/>
      </w:pPr>
    </w:p>
    <w:p w14:paraId="0F35DB2E" w14:textId="77777777" w:rsidR="007B58C3" w:rsidRDefault="007B58C3" w:rsidP="0035280C">
      <w:pPr>
        <w:spacing w:after="0"/>
        <w:jc w:val="both"/>
      </w:pPr>
      <w:r w:rsidRPr="007B58C3">
        <w:rPr>
          <w:b/>
          <w:bCs/>
        </w:rPr>
        <w:t>Alcance:</w:t>
      </w:r>
      <w:r>
        <w:t xml:space="preserve"> </w:t>
      </w:r>
      <w:r w:rsidRPr="00924AA6">
        <w:t>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14:paraId="20263DD1" w14:textId="77777777" w:rsidR="0035280C" w:rsidRPr="00924AA6" w:rsidRDefault="0035280C" w:rsidP="0035280C">
      <w:pPr>
        <w:spacing w:after="0"/>
        <w:jc w:val="both"/>
      </w:pPr>
    </w:p>
    <w:p w14:paraId="761E470D" w14:textId="77777777" w:rsidR="007B58C3" w:rsidRDefault="007B58C3" w:rsidP="0035280C">
      <w:pPr>
        <w:spacing w:after="0"/>
        <w:jc w:val="both"/>
      </w:pPr>
      <w:r w:rsidRPr="007B58C3">
        <w:rPr>
          <w:b/>
          <w:bCs/>
        </w:rPr>
        <w:t>Relevancia:</w:t>
      </w:r>
      <w:r>
        <w:t xml:space="preserve"> </w:t>
      </w:r>
      <w:r w:rsidRPr="00924AA6">
        <w:t>La cabina de aeródromo es un componente fundamental para habilitar legal y técnicamente un aeropuerto. Su implementación garantiza que las operaciones aéreas en Cabo Rojo se desarrollen bajo condiciones de vigilancia y control efectivo desde el primer día.</w:t>
      </w:r>
    </w:p>
    <w:p w14:paraId="0298AC8C" w14:textId="77777777" w:rsidR="007B58C3" w:rsidRDefault="007B58C3" w:rsidP="0035280C">
      <w:pPr>
        <w:jc w:val="both"/>
      </w:pPr>
    </w:p>
    <w:p w14:paraId="36201CD9" w14:textId="77777777" w:rsidR="007B58C3" w:rsidRDefault="007B58C3" w:rsidP="0035280C">
      <w:pPr>
        <w:jc w:val="both"/>
      </w:pPr>
    </w:p>
    <w:p w14:paraId="08FF8E33" w14:textId="77777777" w:rsidR="007B58C3" w:rsidRPr="00924AA6" w:rsidRDefault="007B58C3" w:rsidP="0035280C">
      <w:pPr>
        <w:jc w:val="both"/>
      </w:pPr>
    </w:p>
    <w:p w14:paraId="4EFEEB15" w14:textId="77777777" w:rsidR="00B159B0" w:rsidRDefault="00B159B0" w:rsidP="0035280C">
      <w:pPr>
        <w:spacing w:after="0"/>
        <w:jc w:val="both"/>
      </w:pPr>
    </w:p>
    <w:p w14:paraId="248D5315" w14:textId="77777777" w:rsidR="005C0994" w:rsidRPr="005C0994" w:rsidRDefault="005C0994" w:rsidP="0035280C">
      <w:pPr>
        <w:pStyle w:val="Heading1"/>
        <w:numPr>
          <w:ilvl w:val="1"/>
          <w:numId w:val="1"/>
        </w:numPr>
        <w:spacing w:before="0"/>
        <w:ind w:left="426"/>
        <w:jc w:val="both"/>
        <w:rPr>
          <w:b/>
          <w:noProof/>
          <w:color w:val="002060"/>
          <w:sz w:val="24"/>
          <w:lang w:eastAsia="es-DO"/>
        </w:rPr>
      </w:pPr>
      <w:bookmarkStart w:id="31" w:name="_Toc205370627"/>
      <w:r w:rsidRPr="005C0994">
        <w:rPr>
          <w:b/>
          <w:noProof/>
          <w:color w:val="002060"/>
          <w:sz w:val="24"/>
          <w:lang w:eastAsia="es-DO"/>
        </w:rPr>
        <w:lastRenderedPageBreak/>
        <w:t>PRY-DVSO-002-2025 SISTEMA DE COMUNICACIONES AIRE/TIERRA/AIRE AICR</w:t>
      </w:r>
      <w:bookmarkEnd w:id="31"/>
    </w:p>
    <w:p w14:paraId="5CB906EC" w14:textId="77777777" w:rsidR="007B58C3" w:rsidRDefault="007B58C3" w:rsidP="0035280C">
      <w:pPr>
        <w:spacing w:after="0"/>
        <w:jc w:val="both"/>
      </w:pPr>
      <w:r w:rsidRPr="0035280C">
        <w:rPr>
          <w:b/>
          <w:bCs/>
        </w:rPr>
        <w:t>Objetivo:</w:t>
      </w:r>
      <w:r w:rsidR="0035280C">
        <w:t xml:space="preserve"> </w:t>
      </w:r>
      <w:r w:rsidRPr="00924AA6">
        <w:t>Establecer canales de comunicación continuos, seguros y de alta calidad entre las aeronaves y la torre de control del AICR, permitiendo una operación segura en las fases de despegue, aproximación y aterrizaje.</w:t>
      </w:r>
    </w:p>
    <w:p w14:paraId="414B71B6" w14:textId="77777777" w:rsidR="0035280C" w:rsidRPr="00924AA6" w:rsidRDefault="0035280C" w:rsidP="0035280C">
      <w:pPr>
        <w:spacing w:after="0"/>
        <w:jc w:val="both"/>
      </w:pPr>
    </w:p>
    <w:p w14:paraId="06563521" w14:textId="77777777" w:rsidR="007B58C3" w:rsidRDefault="007B58C3" w:rsidP="0035280C">
      <w:pPr>
        <w:spacing w:after="0"/>
        <w:jc w:val="both"/>
      </w:pPr>
      <w:r w:rsidRPr="0035280C">
        <w:rPr>
          <w:b/>
          <w:bCs/>
        </w:rPr>
        <w:t>Alcance:</w:t>
      </w:r>
      <w:r w:rsidR="0035280C">
        <w:t xml:space="preserve"> </w:t>
      </w:r>
      <w:r w:rsidRPr="00924AA6">
        <w:t xml:space="preserve">Incluye la adquisición, instalación y puesta en marcha de un sistema de comunicación VHF-AM compuesto por radios </w:t>
      </w:r>
      <w:proofErr w:type="spellStart"/>
      <w:r w:rsidRPr="00924AA6">
        <w:t>transceiver</w:t>
      </w:r>
      <w:proofErr w:type="spellEnd"/>
      <w:r w:rsidRPr="00924AA6">
        <w:t>, consolas, antenas, sistema de respaldo energético, y enlaces redundantes. También se considera la integración con el ACC Santo Domingo y la capacitación del personal operativo.</w:t>
      </w:r>
    </w:p>
    <w:p w14:paraId="3440D695" w14:textId="77777777" w:rsidR="0035280C" w:rsidRPr="00924AA6" w:rsidRDefault="0035280C" w:rsidP="0035280C">
      <w:pPr>
        <w:spacing w:after="0"/>
        <w:jc w:val="both"/>
      </w:pPr>
    </w:p>
    <w:p w14:paraId="3674D052" w14:textId="77777777" w:rsidR="007B58C3" w:rsidRPr="00924AA6" w:rsidRDefault="007B58C3" w:rsidP="0035280C">
      <w:pPr>
        <w:spacing w:after="0"/>
        <w:jc w:val="both"/>
      </w:pPr>
      <w:r w:rsidRPr="0035280C">
        <w:rPr>
          <w:b/>
          <w:bCs/>
        </w:rPr>
        <w:t>Relevancia:</w:t>
      </w:r>
      <w:r w:rsidR="0035280C">
        <w:t xml:space="preserve"> </w:t>
      </w:r>
      <w:r w:rsidRPr="00924AA6">
        <w:t>La comunicación efectiva aire-tierra es un requisito esencial para habilitar un aeropuerto. Este proyecto asegura que los controladores puedan mantener contacto permanente con las aeronaves que operen en Cabo Rojo, garantizando así la seguridad operacional.</w:t>
      </w:r>
    </w:p>
    <w:p w14:paraId="3A68AA7D" w14:textId="77777777" w:rsidR="00B159B0" w:rsidRDefault="00B159B0" w:rsidP="0035280C">
      <w:pPr>
        <w:spacing w:after="0"/>
        <w:jc w:val="both"/>
      </w:pPr>
    </w:p>
    <w:p w14:paraId="5C6148F0" w14:textId="77777777" w:rsidR="005C0994" w:rsidRDefault="005C0994" w:rsidP="0035280C">
      <w:pPr>
        <w:pStyle w:val="Heading1"/>
        <w:numPr>
          <w:ilvl w:val="1"/>
          <w:numId w:val="1"/>
        </w:numPr>
        <w:spacing w:before="0"/>
        <w:ind w:left="426"/>
        <w:jc w:val="both"/>
        <w:rPr>
          <w:b/>
          <w:noProof/>
          <w:color w:val="002060"/>
          <w:sz w:val="24"/>
          <w:lang w:eastAsia="es-DO"/>
        </w:rPr>
      </w:pPr>
      <w:bookmarkStart w:id="32" w:name="_Toc205370628"/>
      <w:r w:rsidRPr="005C0994">
        <w:rPr>
          <w:b/>
          <w:noProof/>
          <w:color w:val="002060"/>
          <w:sz w:val="24"/>
          <w:lang w:eastAsia="es-DO"/>
        </w:rPr>
        <w:t>PRY-DVSO-003-2025 ESTACIÓN METEOROLÓGICA “AWOS” AICR</w:t>
      </w:r>
      <w:bookmarkEnd w:id="32"/>
    </w:p>
    <w:p w14:paraId="1B37FCA0" w14:textId="77777777" w:rsidR="0035280C" w:rsidRDefault="0035280C" w:rsidP="0035280C">
      <w:pPr>
        <w:spacing w:after="0"/>
        <w:jc w:val="both"/>
      </w:pPr>
      <w:r w:rsidRPr="0035280C">
        <w:rPr>
          <w:b/>
          <w:bCs/>
        </w:rPr>
        <w:t>Objetivo:</w:t>
      </w:r>
      <w:r>
        <w:t xml:space="preserve"> </w:t>
      </w:r>
      <w:r w:rsidRPr="00924AA6">
        <w:t>Proveer información meteorológica precisa, continua y en tiempo real en el AICR, como parte fundamental para la seguridad de las operaciones aéreas.</w:t>
      </w:r>
    </w:p>
    <w:p w14:paraId="4DE34D02" w14:textId="77777777" w:rsidR="0035280C" w:rsidRPr="00924AA6" w:rsidRDefault="0035280C" w:rsidP="0035280C">
      <w:pPr>
        <w:spacing w:after="0"/>
        <w:jc w:val="both"/>
      </w:pPr>
    </w:p>
    <w:p w14:paraId="240E1920" w14:textId="77777777" w:rsidR="0035280C" w:rsidRDefault="0035280C" w:rsidP="0035280C">
      <w:pPr>
        <w:spacing w:after="0"/>
        <w:jc w:val="both"/>
      </w:pPr>
      <w:r w:rsidRPr="0035280C">
        <w:rPr>
          <w:b/>
          <w:bCs/>
        </w:rPr>
        <w:t>Alcance:</w:t>
      </w:r>
      <w:r>
        <w:t xml:space="preserve"> </w:t>
      </w:r>
      <w:r w:rsidRPr="00924AA6">
        <w:t>Adquisición e instalación de una estación meteorológica automática AWOS (</w:t>
      </w:r>
      <w:proofErr w:type="spellStart"/>
      <w:r w:rsidRPr="00924AA6">
        <w:t>Automated</w:t>
      </w:r>
      <w:proofErr w:type="spellEnd"/>
      <w:r w:rsidRPr="00924AA6">
        <w:t xml:space="preserve"> </w:t>
      </w:r>
      <w:proofErr w:type="spellStart"/>
      <w:r w:rsidRPr="00924AA6">
        <w:t>Weather</w:t>
      </w:r>
      <w:proofErr w:type="spellEnd"/>
      <w:r w:rsidRPr="00924AA6">
        <w:t xml:space="preserve"> </w:t>
      </w:r>
      <w:proofErr w:type="spellStart"/>
      <w:r w:rsidRPr="00924AA6">
        <w:t>Observing</w:t>
      </w:r>
      <w:proofErr w:type="spellEnd"/>
      <w:r w:rsidRPr="00924AA6">
        <w:t xml:space="preserve"> </w:t>
      </w:r>
      <w:proofErr w:type="spellStart"/>
      <w:r w:rsidRPr="00924AA6">
        <w:t>System</w:t>
      </w:r>
      <w:proofErr w:type="spellEnd"/>
      <w:r w:rsidRPr="00924AA6">
        <w:t>),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14:paraId="4BE69A78" w14:textId="77777777" w:rsidR="0035280C" w:rsidRPr="00924AA6" w:rsidRDefault="0035280C" w:rsidP="0035280C">
      <w:pPr>
        <w:spacing w:after="0"/>
        <w:jc w:val="both"/>
      </w:pPr>
    </w:p>
    <w:p w14:paraId="68C0D01F" w14:textId="77777777" w:rsidR="0035280C" w:rsidRPr="00924AA6" w:rsidRDefault="0035280C" w:rsidP="0035280C">
      <w:pPr>
        <w:spacing w:after="0"/>
        <w:jc w:val="both"/>
      </w:pPr>
      <w:r w:rsidRPr="0035280C">
        <w:rPr>
          <w:b/>
          <w:bCs/>
        </w:rPr>
        <w:t>Relevancia:</w:t>
      </w:r>
      <w:r>
        <w:t xml:space="preserve"> </w:t>
      </w:r>
      <w:r w:rsidRPr="00924AA6">
        <w:t>El AWOS es una herramienta clave para asegurar operaciones seguras en condiciones meteorológicas cambiantes. Permite a pilotos y controladores tomar decisiones informadas y reduce significativamente los riesgos operacionales asociados al clima.</w:t>
      </w:r>
    </w:p>
    <w:p w14:paraId="47FD2FFE" w14:textId="77777777" w:rsidR="00A875D7" w:rsidRPr="005C0994" w:rsidRDefault="00A875D7" w:rsidP="0035280C">
      <w:pPr>
        <w:spacing w:after="0"/>
        <w:jc w:val="both"/>
        <w:rPr>
          <w:rStyle w:val="Strong"/>
          <w:b w:val="0"/>
        </w:rPr>
      </w:pPr>
    </w:p>
    <w:p w14:paraId="57271158" w14:textId="77777777" w:rsidR="005C0994" w:rsidRDefault="00A875D7" w:rsidP="0035280C">
      <w:pPr>
        <w:pStyle w:val="Heading1"/>
        <w:numPr>
          <w:ilvl w:val="1"/>
          <w:numId w:val="1"/>
        </w:numPr>
        <w:spacing w:before="0"/>
        <w:ind w:left="426"/>
        <w:jc w:val="both"/>
        <w:rPr>
          <w:b/>
          <w:noProof/>
          <w:color w:val="002060"/>
          <w:sz w:val="24"/>
          <w:lang w:eastAsia="es-DO"/>
        </w:rPr>
      </w:pPr>
      <w:bookmarkStart w:id="33" w:name="_Toc205370629"/>
      <w:r>
        <w:rPr>
          <w:b/>
          <w:noProof/>
          <w:color w:val="002060"/>
          <w:sz w:val="24"/>
          <w:lang w:eastAsia="es-DO"/>
        </w:rPr>
        <w:t xml:space="preserve">PRY-DVSO-004-2025 </w:t>
      </w:r>
      <w:r w:rsidRPr="005C0994">
        <w:rPr>
          <w:b/>
          <w:noProof/>
          <w:color w:val="002060"/>
          <w:sz w:val="24"/>
          <w:lang w:eastAsia="es-DO"/>
        </w:rPr>
        <w:t>SISTEMA DVOR/DME AICR</w:t>
      </w:r>
      <w:bookmarkEnd w:id="33"/>
    </w:p>
    <w:p w14:paraId="10D1304B" w14:textId="77777777" w:rsidR="0035280C" w:rsidRDefault="0035280C" w:rsidP="0035280C">
      <w:pPr>
        <w:spacing w:after="0"/>
        <w:jc w:val="both"/>
      </w:pPr>
      <w:r w:rsidRPr="0035280C">
        <w:rPr>
          <w:b/>
          <w:bCs/>
        </w:rPr>
        <w:t>Objetivo:</w:t>
      </w:r>
      <w:r>
        <w:t xml:space="preserve"> </w:t>
      </w:r>
      <w:r w:rsidRPr="00924AA6">
        <w:t xml:space="preserve">Fortalecer la capacidad de navegación aérea del AICR mediante la instalación de una </w:t>
      </w:r>
      <w:proofErr w:type="spellStart"/>
      <w:r w:rsidRPr="00924AA6">
        <w:t>radioayuda</w:t>
      </w:r>
      <w:proofErr w:type="spellEnd"/>
      <w:r w:rsidRPr="00924AA6">
        <w:t xml:space="preserve"> de largo alcance que garantice precisión y respaldo en las maniobras de aproximación y salida.</w:t>
      </w:r>
    </w:p>
    <w:p w14:paraId="4436601F" w14:textId="77777777" w:rsidR="0035280C" w:rsidRPr="00924AA6" w:rsidRDefault="0035280C" w:rsidP="0035280C">
      <w:pPr>
        <w:spacing w:after="0"/>
        <w:jc w:val="both"/>
      </w:pPr>
    </w:p>
    <w:p w14:paraId="75126BE9" w14:textId="77777777" w:rsidR="0035280C" w:rsidRDefault="0035280C" w:rsidP="0035280C">
      <w:pPr>
        <w:spacing w:after="0"/>
        <w:jc w:val="both"/>
      </w:pPr>
      <w:r w:rsidRPr="0035280C">
        <w:rPr>
          <w:b/>
          <w:bCs/>
        </w:rPr>
        <w:t>Alcance:</w:t>
      </w:r>
      <w:r>
        <w:t xml:space="preserve"> </w:t>
      </w:r>
      <w:r w:rsidRPr="00924AA6">
        <w:t xml:space="preserve">Adquisición, instalación, calibración y puesta en servicio de un sistema Doppler VHF </w:t>
      </w:r>
      <w:proofErr w:type="spellStart"/>
      <w:r w:rsidRPr="00924AA6">
        <w:t>Omnidirectional</w:t>
      </w:r>
      <w:proofErr w:type="spellEnd"/>
      <w:r w:rsidRPr="00924AA6">
        <w:t xml:space="preserve"> </w:t>
      </w:r>
      <w:proofErr w:type="spellStart"/>
      <w:r w:rsidRPr="00924AA6">
        <w:t>Range</w:t>
      </w:r>
      <w:proofErr w:type="spellEnd"/>
      <w:r w:rsidRPr="00924AA6">
        <w:t xml:space="preserve"> (DVOR) combinado con equipo de medición de distancia (DME). Incluye torre de antena, obras civiles, integración con el sistema FIR Santo Domingo, y pruebas de calibración en vuelo.</w:t>
      </w:r>
    </w:p>
    <w:p w14:paraId="5EC2C400" w14:textId="77777777" w:rsidR="0035280C" w:rsidRPr="00924AA6" w:rsidRDefault="0035280C" w:rsidP="0035280C">
      <w:pPr>
        <w:spacing w:after="0"/>
        <w:jc w:val="both"/>
      </w:pPr>
    </w:p>
    <w:p w14:paraId="70E625AA" w14:textId="77777777" w:rsidR="0035280C" w:rsidRDefault="0035280C" w:rsidP="0035280C">
      <w:pPr>
        <w:spacing w:after="0"/>
        <w:jc w:val="both"/>
      </w:pPr>
      <w:r w:rsidRPr="0035280C">
        <w:rPr>
          <w:b/>
          <w:bCs/>
        </w:rPr>
        <w:t>Relevancia:</w:t>
      </w:r>
      <w:r>
        <w:t xml:space="preserve"> </w:t>
      </w:r>
      <w:r w:rsidRPr="00924AA6">
        <w:t>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14:paraId="483FD9A7" w14:textId="77777777" w:rsidR="0035280C" w:rsidRDefault="0035280C" w:rsidP="0035280C">
      <w:pPr>
        <w:jc w:val="both"/>
      </w:pPr>
    </w:p>
    <w:p w14:paraId="548DAEEA" w14:textId="77777777" w:rsidR="0035280C" w:rsidRPr="00924AA6" w:rsidRDefault="0035280C" w:rsidP="0035280C">
      <w:pPr>
        <w:jc w:val="both"/>
      </w:pPr>
    </w:p>
    <w:p w14:paraId="5A7C1947" w14:textId="77777777" w:rsidR="00B159B0" w:rsidRDefault="00B159B0" w:rsidP="0035280C">
      <w:pPr>
        <w:spacing w:after="0"/>
        <w:jc w:val="both"/>
        <w:rPr>
          <w:lang w:eastAsia="es-DO"/>
        </w:rPr>
      </w:pPr>
    </w:p>
    <w:p w14:paraId="65E2A390" w14:textId="77777777" w:rsidR="005C0994" w:rsidRDefault="005C0994" w:rsidP="0035280C">
      <w:pPr>
        <w:pStyle w:val="Heading1"/>
        <w:numPr>
          <w:ilvl w:val="1"/>
          <w:numId w:val="1"/>
        </w:numPr>
        <w:spacing w:before="0"/>
        <w:ind w:left="426"/>
        <w:jc w:val="both"/>
        <w:rPr>
          <w:b/>
          <w:noProof/>
          <w:color w:val="002060"/>
          <w:sz w:val="24"/>
          <w:lang w:eastAsia="es-DO"/>
        </w:rPr>
      </w:pPr>
      <w:bookmarkStart w:id="34" w:name="_Toc205370630"/>
      <w:r>
        <w:rPr>
          <w:b/>
          <w:noProof/>
          <w:color w:val="002060"/>
          <w:sz w:val="24"/>
          <w:lang w:eastAsia="es-DO"/>
        </w:rPr>
        <w:lastRenderedPageBreak/>
        <w:t xml:space="preserve">PRY-DVSO-005-2025 </w:t>
      </w:r>
      <w:r w:rsidRPr="005C0994">
        <w:rPr>
          <w:b/>
          <w:noProof/>
          <w:color w:val="002060"/>
          <w:sz w:val="24"/>
          <w:lang w:eastAsia="es-DO"/>
        </w:rPr>
        <w:t>RADAR PRIMARIO/SECUNDARIO AICR</w:t>
      </w:r>
      <w:bookmarkEnd w:id="34"/>
    </w:p>
    <w:p w14:paraId="42A9C54C" w14:textId="77777777" w:rsidR="0035280C" w:rsidRDefault="0035280C" w:rsidP="007D7B4B">
      <w:pPr>
        <w:spacing w:after="0"/>
        <w:jc w:val="both"/>
      </w:pPr>
      <w:r w:rsidRPr="0035280C">
        <w:rPr>
          <w:b/>
          <w:bCs/>
        </w:rPr>
        <w:t>Objetivo:</w:t>
      </w:r>
      <w:r>
        <w:t xml:space="preserve"> </w:t>
      </w:r>
      <w:r w:rsidRPr="00924AA6">
        <w:t>Dotar al Aeropuerto Internacional de Cabo Rojo de una capacidad autónoma de vigilancia del espacio aéreo mediante la instalación de un sistema radar combinado, que permita la detección y seguimiento continuo de aeronaves.</w:t>
      </w:r>
    </w:p>
    <w:p w14:paraId="0602C35D" w14:textId="77777777" w:rsidR="007D7B4B" w:rsidRPr="00924AA6" w:rsidRDefault="007D7B4B" w:rsidP="007D7B4B">
      <w:pPr>
        <w:spacing w:after="0"/>
        <w:jc w:val="both"/>
      </w:pPr>
    </w:p>
    <w:p w14:paraId="330D7697" w14:textId="77777777" w:rsidR="0035280C" w:rsidRDefault="0035280C" w:rsidP="007D7B4B">
      <w:pPr>
        <w:spacing w:after="0"/>
        <w:jc w:val="both"/>
      </w:pPr>
      <w:r w:rsidRPr="0035280C">
        <w:rPr>
          <w:b/>
          <w:bCs/>
        </w:rPr>
        <w:t>Alcance:</w:t>
      </w:r>
      <w:r>
        <w:t xml:space="preserve"> </w:t>
      </w:r>
      <w:r w:rsidRPr="00924AA6">
        <w:t>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14:paraId="268B545A" w14:textId="77777777" w:rsidR="007D7B4B" w:rsidRPr="00924AA6" w:rsidRDefault="007D7B4B" w:rsidP="007D7B4B">
      <w:pPr>
        <w:spacing w:after="0"/>
        <w:jc w:val="both"/>
      </w:pPr>
    </w:p>
    <w:p w14:paraId="4A2FBDD6" w14:textId="77777777" w:rsidR="0035280C" w:rsidRPr="00924AA6" w:rsidRDefault="0035280C" w:rsidP="007D7B4B">
      <w:pPr>
        <w:spacing w:after="0"/>
        <w:jc w:val="both"/>
      </w:pPr>
      <w:r>
        <w:rPr>
          <w:b/>
          <w:bCs/>
        </w:rPr>
        <w:t xml:space="preserve">Relevancia: </w:t>
      </w:r>
      <w:r w:rsidRPr="00924AA6">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14:paraId="24929CFA" w14:textId="77777777" w:rsidR="005C0994" w:rsidRPr="005C0994" w:rsidRDefault="005C0994" w:rsidP="0035280C">
      <w:pPr>
        <w:jc w:val="both"/>
        <w:rPr>
          <w:lang w:eastAsia="es-DO"/>
        </w:rPr>
      </w:pPr>
    </w:p>
    <w:sectPr w:rsidR="005C0994" w:rsidRPr="005C0994"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DCE0A" w14:textId="77777777" w:rsidR="00C40277" w:rsidRDefault="00C40277" w:rsidP="00FC251E">
      <w:pPr>
        <w:spacing w:after="0" w:line="240" w:lineRule="auto"/>
      </w:pPr>
      <w:r>
        <w:separator/>
      </w:r>
    </w:p>
  </w:endnote>
  <w:endnote w:type="continuationSeparator" w:id="0">
    <w:p w14:paraId="6A0B375E" w14:textId="77777777" w:rsidR="00C40277" w:rsidRDefault="00C40277"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884422"/>
      <w:docPartObj>
        <w:docPartGallery w:val="Page Numbers (Bottom of Page)"/>
        <w:docPartUnique/>
      </w:docPartObj>
    </w:sdtPr>
    <w:sdtEndPr>
      <w:rPr>
        <w:b/>
        <w:color w:val="002060"/>
        <w:sz w:val="36"/>
      </w:rPr>
    </w:sdtEndPr>
    <w:sdtContent>
      <w:p w14:paraId="6F445A02" w14:textId="77777777" w:rsidR="00294C23" w:rsidRPr="001B49E3" w:rsidRDefault="00D27B3B" w:rsidP="00D27B3B">
        <w:pPr>
          <w:pStyle w:val="Footer"/>
          <w:tabs>
            <w:tab w:val="clear" w:pos="8504"/>
            <w:tab w:val="right" w:pos="7088"/>
          </w:tabs>
          <w:ind w:left="-1134" w:right="-852"/>
          <w:jc w:val="center"/>
          <w:rPr>
            <w:b/>
            <w:color w:val="002060"/>
            <w:sz w:val="36"/>
          </w:rPr>
        </w:pPr>
        <w:r>
          <w:t xml:space="preserve">                                                                                                                                                                         </w:t>
        </w:r>
        <w:r w:rsidR="00045131">
          <w:t xml:space="preserve"> </w:t>
        </w:r>
        <w:r w:rsidR="00294C23" w:rsidRPr="007E4861">
          <w:rPr>
            <w:b/>
            <w:color w:val="002060"/>
            <w:sz w:val="36"/>
          </w:rPr>
          <w:fldChar w:fldCharType="begin"/>
        </w:r>
        <w:r w:rsidR="00294C23" w:rsidRPr="007E4861">
          <w:rPr>
            <w:b/>
            <w:color w:val="002060"/>
            <w:sz w:val="36"/>
          </w:rPr>
          <w:instrText>PAGE   \* MERGEFORMAT</w:instrText>
        </w:r>
        <w:r w:rsidR="00294C23" w:rsidRPr="007E4861">
          <w:rPr>
            <w:b/>
            <w:color w:val="002060"/>
            <w:sz w:val="36"/>
          </w:rPr>
          <w:fldChar w:fldCharType="separate"/>
        </w:r>
        <w:r w:rsidR="00EF626B" w:rsidRPr="00EF626B">
          <w:rPr>
            <w:b/>
            <w:noProof/>
            <w:color w:val="002060"/>
            <w:sz w:val="36"/>
            <w:lang w:val="es-ES"/>
          </w:rPr>
          <w:t>2</w:t>
        </w:r>
        <w:r w:rsidR="00294C23" w:rsidRPr="007E4861">
          <w:rPr>
            <w:b/>
            <w:color w:val="002060"/>
            <w:sz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A289" w14:textId="77777777" w:rsidR="00C40277" w:rsidRDefault="00C40277" w:rsidP="00FC251E">
      <w:pPr>
        <w:spacing w:after="0" w:line="240" w:lineRule="auto"/>
      </w:pPr>
      <w:r>
        <w:separator/>
      </w:r>
    </w:p>
  </w:footnote>
  <w:footnote w:type="continuationSeparator" w:id="0">
    <w:p w14:paraId="06866241" w14:textId="77777777" w:rsidR="00C40277" w:rsidRDefault="00C40277" w:rsidP="00FC2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22D4" w14:textId="77777777" w:rsidR="00294C23" w:rsidRDefault="00294C23">
    <w:pPr>
      <w:pStyle w:val="Header"/>
    </w:pPr>
    <w:r w:rsidRPr="002C6438">
      <w:rPr>
        <w:noProof/>
        <w:lang w:eastAsia="es-DO"/>
      </w:rPr>
      <w:drawing>
        <wp:anchor distT="0" distB="0" distL="114300" distR="114300" simplePos="0" relativeHeight="251661312" behindDoc="0" locked="0" layoutInCell="1" allowOverlap="1" wp14:anchorId="6FDF1A32" wp14:editId="5CFCE61A">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8"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45720" distB="45720" distL="114300" distR="114300" simplePos="0" relativeHeight="251665408" behindDoc="0" locked="0" layoutInCell="1" allowOverlap="1" wp14:anchorId="6D1449AF" wp14:editId="3E5BC166">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1449AF" id="_x0000_t202" coordsize="21600,21600" o:spt="202" path="m,l,21600r21600,l21600,xe">
              <v:stroke joinstyle="miter"/>
              <v:path gradientshapeok="t" o:connecttype="rect"/>
            </v:shapetype>
            <v:shape id="Cuadro de texto 2" o:spid="_x0000_s1034"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" filled="f" stroked="f">
              <v:textbo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eastAsia="es-DO"/>
      </w:rPr>
      <mc:AlternateContent>
        <mc:Choice Requires="wps">
          <w:drawing>
            <wp:anchor distT="0" distB="0" distL="114300" distR="114300" simplePos="0" relativeHeight="251663360" behindDoc="0" locked="0" layoutInCell="1" allowOverlap="1" wp14:anchorId="61174596" wp14:editId="54D57C0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eastAsia="es-DO"/>
      </w:rPr>
      <mc:AlternateContent>
        <mc:Choice Requires="wps">
          <w:drawing>
            <wp:anchor distT="0" distB="0" distL="114300" distR="114300" simplePos="0" relativeHeight="251659264" behindDoc="0" locked="0" layoutInCell="1" allowOverlap="1" wp14:anchorId="1D04385E" wp14:editId="45F3327C">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14:paraId="1A9EF75C" w14:textId="77777777" w:rsidR="00294C23" w:rsidRDefault="00294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C31C" w14:textId="77777777" w:rsidR="00294C23" w:rsidRDefault="00294C23">
    <w:pPr>
      <w:pStyle w:val="Header"/>
    </w:pPr>
    <w:r>
      <w:rPr>
        <w:noProof/>
        <w:lang w:eastAsia="es-DO"/>
      </w:rPr>
      <mc:AlternateContent>
        <mc:Choice Requires="wps">
          <w:drawing>
            <wp:anchor distT="45720" distB="45720" distL="114300" distR="114300" simplePos="0" relativeHeight="251670528" behindDoc="0" locked="0" layoutInCell="1" allowOverlap="1" wp14:anchorId="1DE48BB3" wp14:editId="63D024E5">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48BB3" id="_x0000_t202" coordsize="21600,21600" o:spt="202" path="m,l,21600r21600,l21600,xe">
              <v:stroke joinstyle="miter"/>
              <v:path gradientshapeok="t" o:connecttype="rect"/>
            </v:shapetype>
            <v:shape id="_x0000_s1035"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" filled="f" stroked="f">
              <v:textbo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eastAsia="es-DO"/>
      </w:rPr>
      <w:drawing>
        <wp:anchor distT="0" distB="0" distL="114300" distR="114300" simplePos="0" relativeHeight="251668480" behindDoc="0" locked="0" layoutInCell="1" allowOverlap="1" wp14:anchorId="43246159" wp14:editId="65B76C58">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9"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0" distB="0" distL="114300" distR="114300" simplePos="0" relativeHeight="251669504" behindDoc="0" locked="0" layoutInCell="1" allowOverlap="1" wp14:anchorId="48C46414" wp14:editId="314033A0">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eastAsia="es-DO"/>
      </w:rPr>
      <mc:AlternateContent>
        <mc:Choice Requires="wps">
          <w:drawing>
            <wp:anchor distT="0" distB="0" distL="114300" distR="114300" simplePos="0" relativeHeight="251667456" behindDoc="0" locked="0" layoutInCell="1" allowOverlap="1" wp14:anchorId="07094B3C" wp14:editId="0A97E290">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14:paraId="5925F19F" w14:textId="77777777" w:rsidR="00294C23" w:rsidRDefault="00294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99855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51E"/>
    <w:rsid w:val="00000A8A"/>
    <w:rsid w:val="00001C80"/>
    <w:rsid w:val="00004F50"/>
    <w:rsid w:val="00010059"/>
    <w:rsid w:val="00015C17"/>
    <w:rsid w:val="00023DA6"/>
    <w:rsid w:val="00031AAA"/>
    <w:rsid w:val="00045131"/>
    <w:rsid w:val="000461A5"/>
    <w:rsid w:val="00051046"/>
    <w:rsid w:val="0005789C"/>
    <w:rsid w:val="000604C6"/>
    <w:rsid w:val="00063EED"/>
    <w:rsid w:val="00076795"/>
    <w:rsid w:val="0007737C"/>
    <w:rsid w:val="00087C5F"/>
    <w:rsid w:val="00093192"/>
    <w:rsid w:val="00095B8E"/>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13E69"/>
    <w:rsid w:val="001161F0"/>
    <w:rsid w:val="00116F35"/>
    <w:rsid w:val="00120064"/>
    <w:rsid w:val="00122F52"/>
    <w:rsid w:val="00127A5E"/>
    <w:rsid w:val="00137A9F"/>
    <w:rsid w:val="00152E50"/>
    <w:rsid w:val="001549FE"/>
    <w:rsid w:val="001645CA"/>
    <w:rsid w:val="001664DE"/>
    <w:rsid w:val="0017322C"/>
    <w:rsid w:val="0018469C"/>
    <w:rsid w:val="001865C8"/>
    <w:rsid w:val="00193FDD"/>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2A1A"/>
    <w:rsid w:val="003443B1"/>
    <w:rsid w:val="0035280C"/>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F0CD9"/>
    <w:rsid w:val="004F4E0F"/>
    <w:rsid w:val="005026D9"/>
    <w:rsid w:val="00504AA3"/>
    <w:rsid w:val="0051330E"/>
    <w:rsid w:val="00516059"/>
    <w:rsid w:val="00524C64"/>
    <w:rsid w:val="00524E0D"/>
    <w:rsid w:val="0052639C"/>
    <w:rsid w:val="00526B66"/>
    <w:rsid w:val="0052711F"/>
    <w:rsid w:val="005340B3"/>
    <w:rsid w:val="00535A3D"/>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6D34"/>
    <w:rsid w:val="005B5B80"/>
    <w:rsid w:val="005C0994"/>
    <w:rsid w:val="005C26E7"/>
    <w:rsid w:val="005C5060"/>
    <w:rsid w:val="005D30E4"/>
    <w:rsid w:val="005D6CDB"/>
    <w:rsid w:val="005E08B9"/>
    <w:rsid w:val="005F0416"/>
    <w:rsid w:val="005F106F"/>
    <w:rsid w:val="005F23C6"/>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7209"/>
    <w:rsid w:val="006B7D88"/>
    <w:rsid w:val="006B7F06"/>
    <w:rsid w:val="006C4BD3"/>
    <w:rsid w:val="006D276B"/>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A2B56"/>
    <w:rsid w:val="007A5282"/>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6B14"/>
    <w:rsid w:val="008D4CE0"/>
    <w:rsid w:val="008D51D4"/>
    <w:rsid w:val="008E1BBA"/>
    <w:rsid w:val="008E36BB"/>
    <w:rsid w:val="008E41AA"/>
    <w:rsid w:val="008E4565"/>
    <w:rsid w:val="008F3565"/>
    <w:rsid w:val="008F4E36"/>
    <w:rsid w:val="00900D00"/>
    <w:rsid w:val="00915074"/>
    <w:rsid w:val="009165B6"/>
    <w:rsid w:val="00920FE7"/>
    <w:rsid w:val="00921465"/>
    <w:rsid w:val="00921837"/>
    <w:rsid w:val="0093014F"/>
    <w:rsid w:val="009307A8"/>
    <w:rsid w:val="00933B44"/>
    <w:rsid w:val="00943439"/>
    <w:rsid w:val="00950428"/>
    <w:rsid w:val="009572BE"/>
    <w:rsid w:val="009575B5"/>
    <w:rsid w:val="0095761F"/>
    <w:rsid w:val="00965F96"/>
    <w:rsid w:val="0097146B"/>
    <w:rsid w:val="00972EB5"/>
    <w:rsid w:val="00973002"/>
    <w:rsid w:val="00981D85"/>
    <w:rsid w:val="0098738C"/>
    <w:rsid w:val="00991B77"/>
    <w:rsid w:val="009935A3"/>
    <w:rsid w:val="009A0C16"/>
    <w:rsid w:val="009B12A1"/>
    <w:rsid w:val="009B1444"/>
    <w:rsid w:val="009B2C48"/>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1B8E"/>
    <w:rsid w:val="00A40462"/>
    <w:rsid w:val="00A45972"/>
    <w:rsid w:val="00A46850"/>
    <w:rsid w:val="00A46A40"/>
    <w:rsid w:val="00A53A40"/>
    <w:rsid w:val="00A637C8"/>
    <w:rsid w:val="00A6675B"/>
    <w:rsid w:val="00A72D32"/>
    <w:rsid w:val="00A753A2"/>
    <w:rsid w:val="00A762BF"/>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6EB2"/>
    <w:rsid w:val="00B70B16"/>
    <w:rsid w:val="00B73DC2"/>
    <w:rsid w:val="00B74206"/>
    <w:rsid w:val="00B84273"/>
    <w:rsid w:val="00B86DA1"/>
    <w:rsid w:val="00B8794B"/>
    <w:rsid w:val="00B87D25"/>
    <w:rsid w:val="00B93706"/>
    <w:rsid w:val="00BA22B2"/>
    <w:rsid w:val="00BA4DAD"/>
    <w:rsid w:val="00BA563E"/>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3E8D"/>
    <w:rsid w:val="00BF5FE7"/>
    <w:rsid w:val="00C03C51"/>
    <w:rsid w:val="00C07761"/>
    <w:rsid w:val="00C109B7"/>
    <w:rsid w:val="00C114E1"/>
    <w:rsid w:val="00C17B6A"/>
    <w:rsid w:val="00C261B1"/>
    <w:rsid w:val="00C32456"/>
    <w:rsid w:val="00C35ED1"/>
    <w:rsid w:val="00C37934"/>
    <w:rsid w:val="00C40277"/>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D4D05"/>
    <w:rsid w:val="00CE6D01"/>
    <w:rsid w:val="00CF1B41"/>
    <w:rsid w:val="00CF770B"/>
    <w:rsid w:val="00D02FB0"/>
    <w:rsid w:val="00D03A68"/>
    <w:rsid w:val="00D05496"/>
    <w:rsid w:val="00D05C29"/>
    <w:rsid w:val="00D05DAF"/>
    <w:rsid w:val="00D0713D"/>
    <w:rsid w:val="00D1186D"/>
    <w:rsid w:val="00D120D8"/>
    <w:rsid w:val="00D12749"/>
    <w:rsid w:val="00D21798"/>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3B04"/>
    <w:rsid w:val="00D965DB"/>
    <w:rsid w:val="00DB09A9"/>
    <w:rsid w:val="00DB09C4"/>
    <w:rsid w:val="00DB5B2E"/>
    <w:rsid w:val="00DB6821"/>
    <w:rsid w:val="00DC7382"/>
    <w:rsid w:val="00DE0091"/>
    <w:rsid w:val="00DE0C62"/>
    <w:rsid w:val="00DE290C"/>
    <w:rsid w:val="00DE7ED7"/>
    <w:rsid w:val="00DF18CE"/>
    <w:rsid w:val="00DF6C90"/>
    <w:rsid w:val="00E05348"/>
    <w:rsid w:val="00E05A6C"/>
    <w:rsid w:val="00E06DD3"/>
    <w:rsid w:val="00E07C09"/>
    <w:rsid w:val="00E15085"/>
    <w:rsid w:val="00E157BC"/>
    <w:rsid w:val="00E24AAB"/>
    <w:rsid w:val="00E25237"/>
    <w:rsid w:val="00E270FC"/>
    <w:rsid w:val="00E3502E"/>
    <w:rsid w:val="00E41A30"/>
    <w:rsid w:val="00E50452"/>
    <w:rsid w:val="00E565BF"/>
    <w:rsid w:val="00E57C7D"/>
    <w:rsid w:val="00E60F45"/>
    <w:rsid w:val="00E749BE"/>
    <w:rsid w:val="00E80B40"/>
    <w:rsid w:val="00E82F72"/>
    <w:rsid w:val="00E83CEE"/>
    <w:rsid w:val="00E87392"/>
    <w:rsid w:val="00EA51C2"/>
    <w:rsid w:val="00EB0132"/>
    <w:rsid w:val="00EB25F8"/>
    <w:rsid w:val="00EB723D"/>
    <w:rsid w:val="00EC0FB9"/>
    <w:rsid w:val="00EC66D9"/>
    <w:rsid w:val="00ED7193"/>
    <w:rsid w:val="00ED7C48"/>
    <w:rsid w:val="00EE5EF2"/>
    <w:rsid w:val="00EE69A2"/>
    <w:rsid w:val="00EF13E4"/>
    <w:rsid w:val="00EF446D"/>
    <w:rsid w:val="00EF626B"/>
    <w:rsid w:val="00F02CA3"/>
    <w:rsid w:val="00F11179"/>
    <w:rsid w:val="00F153CF"/>
    <w:rsid w:val="00F2796B"/>
    <w:rsid w:val="00F434B7"/>
    <w:rsid w:val="00F52971"/>
    <w:rsid w:val="00F52EE3"/>
    <w:rsid w:val="00F62E5F"/>
    <w:rsid w:val="00F67ED0"/>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B80CF"/>
  <w15:chartTrackingRefBased/>
  <w15:docId w15:val="{91052A23-C396-4D40-9ACA-963C9370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51E"/>
    <w:pPr>
      <w:tabs>
        <w:tab w:val="center" w:pos="4252"/>
        <w:tab w:val="right" w:pos="8504"/>
      </w:tabs>
      <w:spacing w:after="0" w:line="240" w:lineRule="auto"/>
    </w:pPr>
  </w:style>
  <w:style w:type="character" w:customStyle="1" w:styleId="HeaderChar">
    <w:name w:val="Header Char"/>
    <w:basedOn w:val="DefaultParagraphFont"/>
    <w:link w:val="Header"/>
    <w:uiPriority w:val="99"/>
    <w:rsid w:val="00FC251E"/>
  </w:style>
  <w:style w:type="paragraph" w:styleId="Footer">
    <w:name w:val="footer"/>
    <w:basedOn w:val="Normal"/>
    <w:link w:val="FooterChar"/>
    <w:uiPriority w:val="99"/>
    <w:unhideWhenUsed/>
    <w:rsid w:val="00FC251E"/>
    <w:pPr>
      <w:tabs>
        <w:tab w:val="center" w:pos="4252"/>
        <w:tab w:val="right" w:pos="8504"/>
      </w:tabs>
      <w:spacing w:after="0" w:line="240" w:lineRule="auto"/>
    </w:pPr>
  </w:style>
  <w:style w:type="character" w:customStyle="1" w:styleId="FooterChar">
    <w:name w:val="Footer Char"/>
    <w:basedOn w:val="DefaultParagraphFont"/>
    <w:link w:val="Footer"/>
    <w:uiPriority w:val="99"/>
    <w:rsid w:val="00FC251E"/>
  </w:style>
  <w:style w:type="paragraph" w:styleId="ListParagraph">
    <w:name w:val="List Paragraph"/>
    <w:basedOn w:val="Normal"/>
    <w:uiPriority w:val="34"/>
    <w:qFormat/>
    <w:rsid w:val="00410AB2"/>
    <w:pPr>
      <w:ind w:left="720"/>
      <w:contextualSpacing/>
    </w:pPr>
  </w:style>
  <w:style w:type="character" w:customStyle="1" w:styleId="Heading1Char">
    <w:name w:val="Heading 1 Char"/>
    <w:basedOn w:val="DefaultParagraphFont"/>
    <w:link w:val="Heading1"/>
    <w:uiPriority w:val="9"/>
    <w:rsid w:val="008833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24D0"/>
    <w:rPr>
      <w:rFonts w:asciiTheme="majorHAnsi" w:eastAsiaTheme="majorEastAsia" w:hAnsiTheme="majorHAnsi" w:cstheme="majorBidi"/>
      <w:color w:val="2F5496" w:themeColor="accent1" w:themeShade="BF"/>
      <w:sz w:val="26"/>
      <w:szCs w:val="26"/>
    </w:rPr>
  </w:style>
  <w:style w:type="table" w:styleId="GridTable2-Accent1">
    <w:name w:val="Grid Table 2 Accent 1"/>
    <w:basedOn w:val="TableNormal"/>
    <w:uiPriority w:val="47"/>
    <w:rsid w:val="000A590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0A59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3">
    <w:name w:val="Plain Table 3"/>
    <w:basedOn w:val="TableNormal"/>
    <w:uiPriority w:val="43"/>
    <w:rsid w:val="000A59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Strong">
    <w:name w:val="Strong"/>
    <w:basedOn w:val="DefaultParagraphFont"/>
    <w:uiPriority w:val="22"/>
    <w:qFormat/>
    <w:rsid w:val="00DB5B2E"/>
    <w:rPr>
      <w:b/>
      <w:bCs/>
    </w:rPr>
  </w:style>
  <w:style w:type="paragraph" w:styleId="NoSpacing">
    <w:name w:val="No Spacing"/>
    <w:uiPriority w:val="1"/>
    <w:qFormat/>
    <w:rsid w:val="00D35997"/>
    <w:pPr>
      <w:spacing w:after="0" w:line="240" w:lineRule="auto"/>
    </w:pPr>
  </w:style>
  <w:style w:type="table" w:styleId="GridTable4-Accent1">
    <w:name w:val="Grid Table 4 Accent 1"/>
    <w:basedOn w:val="TableNormal"/>
    <w:uiPriority w:val="49"/>
    <w:rsid w:val="00B54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B5451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366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366EB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BF0A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F11179"/>
    <w:pPr>
      <w:outlineLvl w:val="9"/>
    </w:pPr>
    <w:rPr>
      <w:kern w:val="0"/>
      <w:lang w:eastAsia="es-DO"/>
      <w14:ligatures w14:val="none"/>
    </w:rPr>
  </w:style>
  <w:style w:type="paragraph" w:styleId="TO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OC2">
    <w:name w:val="toc 2"/>
    <w:basedOn w:val="Normal"/>
    <w:next w:val="Normal"/>
    <w:autoRedefine/>
    <w:uiPriority w:val="39"/>
    <w:unhideWhenUsed/>
    <w:rsid w:val="00F11179"/>
    <w:pPr>
      <w:spacing w:after="100"/>
      <w:ind w:left="220"/>
    </w:pPr>
  </w:style>
  <w:style w:type="character" w:styleId="Hyperlink">
    <w:name w:val="Hyperlink"/>
    <w:basedOn w:val="DefaultParagraphFont"/>
    <w:uiPriority w:val="99"/>
    <w:unhideWhenUsed/>
    <w:rsid w:val="00F11179"/>
    <w:rPr>
      <w:color w:val="0563C1" w:themeColor="hyperlink"/>
      <w:u w:val="single"/>
    </w:rPr>
  </w:style>
  <w:style w:type="table" w:styleId="TableGrid">
    <w:name w:val="Table Grid"/>
    <w:basedOn w:val="TableNormal"/>
    <w:uiPriority w:val="39"/>
    <w:rsid w:val="006A7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3278F"/>
    <w:rPr>
      <w:i/>
      <w:iCs/>
    </w:rPr>
  </w:style>
  <w:style w:type="paragraph" w:styleId="Subtitle">
    <w:name w:val="Subtitle"/>
    <w:basedOn w:val="Normal"/>
    <w:next w:val="Normal"/>
    <w:link w:val="SubtitleChar"/>
    <w:uiPriority w:val="11"/>
    <w:qFormat/>
    <w:rsid w:val="00FA0D3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A0D3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3B5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3.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33A7-314B-4BDF-A5DC-AAC56D4A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4932</Words>
  <Characters>28113</Characters>
  <Application>Microsoft Office Word</Application>
  <DocSecurity>0</DocSecurity>
  <Lines>234</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Gabriel Montilla Matos</dc:creator>
  <cp:keywords/>
  <dc:description/>
  <cp:lastModifiedBy>Carlos Dominguez</cp:lastModifiedBy>
  <cp:revision>2</cp:revision>
  <cp:lastPrinted>2025-10-08T20:35:00Z</cp:lastPrinted>
  <dcterms:created xsi:type="dcterms:W3CDTF">2025-11-06T15:18:00Z</dcterms:created>
  <dcterms:modified xsi:type="dcterms:W3CDTF">2025-11-06T15:18:00Z</dcterms:modified>
</cp:coreProperties>
</file>